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3"/>
        <w:tblpPr w:leftFromText="180" w:rightFromText="180" w:horzAnchor="margin" w:tblpY="137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C61DB6" w:rsidRPr="00CB4167" w14:paraId="1C6AAC7E" w14:textId="77777777" w:rsidTr="00C67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2A8A94A2" w14:textId="6A15D5B4" w:rsidR="00C61DB6" w:rsidRPr="000B0A53" w:rsidRDefault="00F43466" w:rsidP="00C670B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Name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of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proposal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74E465" w14:textId="77777777" w:rsidR="00C61DB6" w:rsidRPr="00CB4167" w:rsidRDefault="00C61DB6" w:rsidP="00C67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DB6" w:rsidRPr="00CB4167" w14:paraId="64E2DCB9" w14:textId="77777777" w:rsidTr="00C67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3682149" w14:textId="77777777" w:rsidR="00C61DB6" w:rsidRPr="000B0A53" w:rsidRDefault="00C61DB6" w:rsidP="00C670B3">
            <w:r w:rsidRPr="000B0A53">
              <w:t xml:space="preserve">PI </w:t>
            </w:r>
            <w:proofErr w:type="spellStart"/>
            <w:r w:rsidRPr="000B0A53">
              <w:t>Name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D1BA40" w14:textId="77777777" w:rsidR="00C61DB6" w:rsidRPr="00CB4167" w:rsidRDefault="00C61DB6" w:rsidP="00C67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DB6" w:rsidRPr="00CB4167" w14:paraId="305ADB4F" w14:textId="77777777" w:rsidTr="00C67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6E3A9D3D" w14:textId="77777777" w:rsidR="00C61DB6" w:rsidRPr="000B0A53" w:rsidRDefault="00C61DB6" w:rsidP="00C670B3">
            <w:r w:rsidRPr="000B0A53">
              <w:t xml:space="preserve">PI </w:t>
            </w:r>
            <w:proofErr w:type="spellStart"/>
            <w:r w:rsidRPr="000B0A53">
              <w:t>Affiliation</w:t>
            </w:r>
            <w:proofErr w:type="spellEnd"/>
            <w:r w:rsidRPr="000B0A53">
              <w:t xml:space="preserve"> (University, </w:t>
            </w:r>
            <w:proofErr w:type="spellStart"/>
            <w:r w:rsidRPr="000B0A53">
              <w:t>Department</w:t>
            </w:r>
            <w:proofErr w:type="spellEnd"/>
            <w:r w:rsidRPr="000B0A53">
              <w:t>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AF2CE9" w14:textId="77777777" w:rsidR="00C61DB6" w:rsidRPr="00CB4167" w:rsidRDefault="00C61DB6" w:rsidP="00C670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1DB6" w:rsidRPr="00CB4167" w14:paraId="4140069D" w14:textId="77777777" w:rsidTr="00C67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9F2D1"/>
          </w:tcPr>
          <w:p w14:paraId="289C386C" w14:textId="77777777" w:rsidR="00C61DB6" w:rsidRPr="000B0A53" w:rsidRDefault="00C61DB6" w:rsidP="00C670B3">
            <w:r w:rsidRPr="000B0A53">
              <w:t xml:space="preserve">Email </w:t>
            </w:r>
            <w:proofErr w:type="spellStart"/>
            <w:r w:rsidRPr="000B0A53">
              <w:t>address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C2D4F18" w14:textId="77777777" w:rsidR="00C61DB6" w:rsidRPr="00CB4167" w:rsidRDefault="00C61DB6" w:rsidP="00C67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DB6" w:rsidRPr="00CB4167" w14:paraId="438D1E4A" w14:textId="77777777" w:rsidTr="00C67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BAAD7F4" w14:textId="26D1D262" w:rsidR="00C61DB6" w:rsidRPr="000B0A53" w:rsidRDefault="00C61DB6" w:rsidP="00C670B3">
            <w:proofErr w:type="spellStart"/>
            <w:r w:rsidRPr="000B0A53">
              <w:t>Apply</w:t>
            </w:r>
            <w:proofErr w:type="spellEnd"/>
            <w:r w:rsidRPr="000B0A53">
              <w:t xml:space="preserve"> for (SEK)</w:t>
            </w:r>
          </w:p>
        </w:tc>
        <w:tc>
          <w:tcPr>
            <w:tcW w:w="539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2B7DFC" w14:textId="77777777" w:rsidR="00C61DB6" w:rsidRPr="00CB4167" w:rsidRDefault="00C61DB6" w:rsidP="00C670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7FDF2E2" w14:textId="485A8A37" w:rsidR="006223AD" w:rsidRPr="00C9212B" w:rsidRDefault="00C670B3" w:rsidP="006223AD">
      <w:pPr>
        <w:rPr>
          <w:sz w:val="18"/>
          <w:szCs w:val="22"/>
          <w:lang w:val="en-GB"/>
        </w:rPr>
      </w:pPr>
      <w:r w:rsidRPr="00BE21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46C8" wp14:editId="34592353">
                <wp:simplePos x="0" y="0"/>
                <wp:positionH relativeFrom="column">
                  <wp:posOffset>-2555</wp:posOffset>
                </wp:positionH>
                <wp:positionV relativeFrom="paragraph">
                  <wp:posOffset>1674</wp:posOffset>
                </wp:positionV>
                <wp:extent cx="6197600" cy="3767769"/>
                <wp:effectExtent l="0" t="0" r="127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767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F192E" w14:textId="47841E01" w:rsidR="00C670B3" w:rsidRPr="00C670B3" w:rsidRDefault="00C670B3" w:rsidP="00C670B3">
                            <w:pPr>
                              <w:rPr>
                                <w:lang w:val="en-US"/>
                              </w:rPr>
                            </w:pPr>
                            <w:r w:rsidRPr="00C670B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="0035205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>ontinuation C</w:t>
                            </w:r>
                            <w:r w:rsidRPr="00C670B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>all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 xml:space="preserve"> for </w:t>
                            </w:r>
                            <w:r w:rsidRPr="00C670B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 xml:space="preserve">Pandemic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>L</w:t>
                            </w:r>
                            <w:r w:rsidRPr="00C670B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 xml:space="preserve">aboratory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>P</w:t>
                            </w:r>
                            <w:r w:rsidRPr="00C670B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>reparedness capabilities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 xml:space="preserve"> (</w:t>
                            </w:r>
                            <w:r w:rsidR="0035205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>Re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>PLP-</w:t>
                            </w:r>
                            <w:r w:rsidR="0035205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1F53"/>
                                <w:kern w:val="36"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  <w:p w14:paraId="50F5D2BA" w14:textId="028BFD6C" w:rsidR="00C670B3" w:rsidRPr="00AA465A" w:rsidRDefault="00C670B3" w:rsidP="00C670B3">
                            <w:pPr>
                              <w:rPr>
                                <w:lang w:val="en-US"/>
                              </w:rPr>
                            </w:pPr>
                            <w:r w:rsidRPr="00AA465A">
                              <w:rPr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lang w:val="en-US"/>
                              </w:rPr>
                              <w:t xml:space="preserve">PLP program of </w:t>
                            </w:r>
                            <w:proofErr w:type="spellStart"/>
                            <w:r w:rsidRPr="00AA465A">
                              <w:rPr>
                                <w:lang w:val="en-US"/>
                              </w:rPr>
                              <w:t>SciLifeLab</w:t>
                            </w:r>
                            <w:proofErr w:type="spellEnd"/>
                            <w:r w:rsidRPr="00AA465A">
                              <w:rPr>
                                <w:lang w:val="en-US"/>
                              </w:rPr>
                              <w:t xml:space="preserve"> has decided to support </w:t>
                            </w:r>
                            <w:r w:rsidR="00A23DC3">
                              <w:rPr>
                                <w:lang w:val="en-US"/>
                              </w:rPr>
                              <w:t xml:space="preserve">a continuation of the </w:t>
                            </w:r>
                            <w:r>
                              <w:rPr>
                                <w:lang w:val="en-US"/>
                              </w:rPr>
                              <w:t>capabilities</w:t>
                            </w:r>
                            <w:r w:rsidR="00A23DC3">
                              <w:rPr>
                                <w:lang w:val="en-US"/>
                              </w:rPr>
                              <w:t xml:space="preserve"> from PLP-1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A465A">
                              <w:rPr>
                                <w:lang w:val="en-US"/>
                              </w:rPr>
                              <w:t xml:space="preserve">with the potential to be incorporated into national </w:t>
                            </w:r>
                            <w:r>
                              <w:rPr>
                                <w:lang w:val="en-US"/>
                              </w:rPr>
                              <w:t>PLP network (https://www.scilifelab.se/pandemic-response/pandemic-laboratory-preparedness/)</w:t>
                            </w:r>
                            <w:r w:rsidRPr="00AA465A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04CB2CE2" w14:textId="168A9C5D" w:rsidR="00C670B3" w:rsidRPr="00A23DC3" w:rsidRDefault="00C670B3" w:rsidP="00C670B3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</w:pP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In this</w:t>
                            </w: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call the PLP program will support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the continuation of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23DC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up to 8 </w:t>
                            </w:r>
                            <w:r w:rsidRPr="00C670B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capabilit</w:t>
                            </w:r>
                            <w:r w:rsidR="001350E7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y</w:t>
                            </w:r>
                            <w:r w:rsidRPr="00C670B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 building project</w:t>
                            </w:r>
                            <w:r w:rsidR="00A23DC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s from PLP-1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that will become part of the PLP network</w:t>
                            </w:r>
                            <w:r w:rsidR="00FE1618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FE1618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SciLifeLab</w:t>
                            </w:r>
                            <w:proofErr w:type="spellEnd"/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. The maximum grant size is </w:t>
                            </w:r>
                            <w:r w:rsidR="00A23DC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the same amount as in the earlier PLP-1 call</w:t>
                            </w:r>
                            <w:r w:rsidR="001350E7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23DC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+20% extra</w:t>
                            </w:r>
                            <w:r w:rsidR="001350E7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="001350E7" w:rsidRPr="001350E7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if 4 MSEK total grant earlier maximum 4.8 MSEK this round</w:t>
                            </w:r>
                            <w:r w:rsidR="001350E7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)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Observe that there is no guarantee to get a renewal.</w:t>
                            </w:r>
                          </w:p>
                          <w:p w14:paraId="08B0074F" w14:textId="0DB89126" w:rsidR="00C670B3" w:rsidRPr="00050166" w:rsidRDefault="00C670B3" w:rsidP="00050166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</w:pP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Time period for funding: proposals should cover the 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period J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anuary</w:t>
                            </w: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202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3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to 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December 31,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202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4</w:t>
                            </w: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as the setup period and proof of concept testing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but granted funding can be used until 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April 1st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, 202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5</w:t>
                            </w: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6415268E" w14:textId="77777777" w:rsidR="00C670B3" w:rsidRPr="00AA465A" w:rsidRDefault="00C670B3" w:rsidP="00C670B3">
                            <w:pPr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</w:pPr>
                            <w:r w:rsidRPr="00AA465A"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  <w:t>Evaluation criteria</w:t>
                            </w:r>
                          </w:p>
                          <w:p w14:paraId="1A751305" w14:textId="7D625DAC" w:rsidR="00C670B3" w:rsidRPr="00BB2FD1" w:rsidRDefault="00C670B3" w:rsidP="00C670B3">
                            <w:pPr>
                              <w:suppressAutoHyphens/>
                              <w:rPr>
                                <w:szCs w:val="20"/>
                                <w:lang w:val="en-US"/>
                              </w:rPr>
                            </w:pPr>
                            <w:r w:rsidRPr="00BB2FD1">
                              <w:rPr>
                                <w:szCs w:val="20"/>
                                <w:lang w:val="en-US"/>
                              </w:rPr>
                              <w:t>All applications will be evaluated by the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B2FD1">
                              <w:rPr>
                                <w:szCs w:val="20"/>
                                <w:lang w:val="en-US"/>
                              </w:rPr>
                              <w:t>SciLifeLab</w:t>
                            </w:r>
                            <w:proofErr w:type="spellEnd"/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management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 group</w:t>
                            </w:r>
                            <w:r w:rsidR="00A23DC3">
                              <w:rPr>
                                <w:szCs w:val="20"/>
                                <w:lang w:val="en-US"/>
                              </w:rPr>
                              <w:t>, FHM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external evaluators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. Decision of funding will be made by the </w:t>
                            </w:r>
                            <w:proofErr w:type="spellStart"/>
                            <w:r w:rsidRPr="00BB2FD1">
                              <w:rPr>
                                <w:szCs w:val="20"/>
                                <w:lang w:val="en-US"/>
                              </w:rPr>
                              <w:t>SciLifeLab</w:t>
                            </w:r>
                            <w:proofErr w:type="spellEnd"/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board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23DC3">
                              <w:rPr>
                                <w:szCs w:val="20"/>
                                <w:lang w:val="en-US"/>
                              </w:rPr>
                              <w:t>November 8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>, 2022.</w:t>
                            </w:r>
                          </w:p>
                          <w:p w14:paraId="18675CD8" w14:textId="77777777" w:rsidR="00C670B3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50617C85" w14:textId="064D9B8B" w:rsidR="00C670B3" w:rsidRPr="00AA465A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 w:rsidRPr="00AA465A"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  <w:t>Deadline for applications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050166">
                              <w:rPr>
                                <w:szCs w:val="20"/>
                                <w:lang w:val="en-US"/>
                              </w:rPr>
                              <w:t>Mon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day </w:t>
                            </w:r>
                            <w:r w:rsidR="001350E7">
                              <w:rPr>
                                <w:szCs w:val="20"/>
                                <w:lang w:val="en-US"/>
                              </w:rPr>
                              <w:t>October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350E7">
                              <w:rPr>
                                <w:szCs w:val="20"/>
                                <w:lang w:val="en-US"/>
                              </w:rPr>
                              <w:t>24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>, 2022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 xml:space="preserve"> at 1</w:t>
                            </w:r>
                            <w:r w:rsidR="00050166">
                              <w:rPr>
                                <w:szCs w:val="2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.00 CET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46F2E10B" w14:textId="77777777" w:rsidR="00C670B3" w:rsidRDefault="00C670B3" w:rsidP="00C670B3">
                            <w:pPr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</w:pPr>
                          </w:p>
                          <w:p w14:paraId="6EB03DF5" w14:textId="6B37718D" w:rsidR="00C670B3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 w:rsidRPr="00AA465A"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  <w:t>Start of funding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J</w:t>
                            </w:r>
                            <w:r w:rsidR="00A23DC3">
                              <w:rPr>
                                <w:szCs w:val="20"/>
                                <w:lang w:val="en-US"/>
                              </w:rPr>
                              <w:t>anuary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 1, 202</w:t>
                            </w:r>
                            <w:r w:rsidR="00A23DC3">
                              <w:rPr>
                                <w:szCs w:val="20"/>
                                <w:lang w:val="en-US"/>
                              </w:rPr>
                              <w:t>3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A45CD79" w14:textId="77777777" w:rsidR="00C670B3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62E88355" w14:textId="199FF755" w:rsidR="00C670B3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Questions about the call: Contact Scientific Director Staffan Svärd</w:t>
                            </w:r>
                            <w:r w:rsidR="00FE1618">
                              <w:rPr>
                                <w:szCs w:val="20"/>
                                <w:lang w:val="en-US"/>
                              </w:rPr>
                              <w:t xml:space="preserve">, staffan.svard@icm.uu.se </w:t>
                            </w:r>
                          </w:p>
                          <w:p w14:paraId="57C2234C" w14:textId="3FC6B71F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456C08F0" w14:textId="5C9FAF82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751D03A3" w14:textId="75217641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1FC28723" w14:textId="04C7165F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64B1E704" w14:textId="77777777" w:rsidR="00FE1618" w:rsidRPr="005E4A17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4D301320" w14:textId="76EAF1A4" w:rsidR="00C670B3" w:rsidRPr="00AA465A" w:rsidRDefault="00C670B3" w:rsidP="00C670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4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.15pt;width:488pt;height:29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" fillcolor="white [3201]" strokeweight=".5pt">
                <v:textbox>
                  <w:txbxContent>
                    <w:p w14:paraId="327F192E" w14:textId="47841E01" w:rsidR="00C670B3" w:rsidRPr="00C670B3" w:rsidRDefault="00C670B3" w:rsidP="00C670B3">
                      <w:pPr>
                        <w:rPr>
                          <w:lang w:val="en-US"/>
                        </w:rPr>
                      </w:pPr>
                      <w:r w:rsidRPr="00C670B3"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>C</w:t>
                      </w:r>
                      <w:r w:rsidR="0035205F"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>ontinuation C</w:t>
                      </w:r>
                      <w:r w:rsidRPr="00C670B3"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>all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 xml:space="preserve"> for </w:t>
                      </w:r>
                      <w:r w:rsidRPr="00C670B3"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 xml:space="preserve">Pandemic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>L</w:t>
                      </w:r>
                      <w:r w:rsidRPr="00C670B3"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 xml:space="preserve">aboratory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>P</w:t>
                      </w:r>
                      <w:r w:rsidRPr="00C670B3"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>reparedness capabilities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 xml:space="preserve"> (</w:t>
                      </w:r>
                      <w:r w:rsidR="0035205F"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>Re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>PLP-</w:t>
                      </w:r>
                      <w:r w:rsidR="0035205F"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91F53"/>
                          <w:kern w:val="36"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  <w:p w14:paraId="50F5D2BA" w14:textId="028BFD6C" w:rsidR="00C670B3" w:rsidRPr="00AA465A" w:rsidRDefault="00C670B3" w:rsidP="00C670B3">
                      <w:pPr>
                        <w:rPr>
                          <w:lang w:val="en-US"/>
                        </w:rPr>
                      </w:pPr>
                      <w:r w:rsidRPr="00AA465A">
                        <w:rPr>
                          <w:lang w:val="en-US"/>
                        </w:rPr>
                        <w:t xml:space="preserve">The </w:t>
                      </w:r>
                      <w:r>
                        <w:rPr>
                          <w:lang w:val="en-US"/>
                        </w:rPr>
                        <w:t xml:space="preserve">PLP program of </w:t>
                      </w:r>
                      <w:proofErr w:type="spellStart"/>
                      <w:r w:rsidRPr="00AA465A">
                        <w:rPr>
                          <w:lang w:val="en-US"/>
                        </w:rPr>
                        <w:t>SciLifeLab</w:t>
                      </w:r>
                      <w:proofErr w:type="spellEnd"/>
                      <w:r w:rsidRPr="00AA465A">
                        <w:rPr>
                          <w:lang w:val="en-US"/>
                        </w:rPr>
                        <w:t xml:space="preserve"> has decided to support </w:t>
                      </w:r>
                      <w:r w:rsidR="00A23DC3">
                        <w:rPr>
                          <w:lang w:val="en-US"/>
                        </w:rPr>
                        <w:t xml:space="preserve">a continuation of the </w:t>
                      </w:r>
                      <w:r>
                        <w:rPr>
                          <w:lang w:val="en-US"/>
                        </w:rPr>
                        <w:t>capabilities</w:t>
                      </w:r>
                      <w:r w:rsidR="00A23DC3">
                        <w:rPr>
                          <w:lang w:val="en-US"/>
                        </w:rPr>
                        <w:t xml:space="preserve"> from PLP-1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AA465A">
                        <w:rPr>
                          <w:lang w:val="en-US"/>
                        </w:rPr>
                        <w:t xml:space="preserve">with the potential to be incorporated into national </w:t>
                      </w:r>
                      <w:r>
                        <w:rPr>
                          <w:lang w:val="en-US"/>
                        </w:rPr>
                        <w:t>PLP network (https://www.scilifelab.se/pandemic-response/pandemic-laboratory-preparedness/)</w:t>
                      </w:r>
                      <w:r w:rsidRPr="00AA465A">
                        <w:rPr>
                          <w:lang w:val="en-US"/>
                        </w:rPr>
                        <w:t xml:space="preserve">. </w:t>
                      </w:r>
                    </w:p>
                    <w:p w14:paraId="04CB2CE2" w14:textId="168A9C5D" w:rsidR="00C670B3" w:rsidRPr="00A23DC3" w:rsidRDefault="00C670B3" w:rsidP="00C670B3">
                      <w:pPr>
                        <w:spacing w:before="100" w:beforeAutospacing="1" w:after="100" w:afterAutospacing="1"/>
                        <w:textAlignment w:val="baseline"/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</w:pP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In this</w:t>
                      </w: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call the PLP program will support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the continuation of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="00A23DC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up to 8 </w:t>
                      </w:r>
                      <w:r w:rsidRPr="00C670B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capabilit</w:t>
                      </w:r>
                      <w:r w:rsidR="001350E7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y</w:t>
                      </w:r>
                      <w:r w:rsidRPr="00C670B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 building project</w:t>
                      </w:r>
                      <w:r w:rsidR="00A23DC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s from PLP-1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that will become part of the PLP network</w:t>
                      </w:r>
                      <w:r w:rsidR="00FE1618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 w:rsidR="00FE1618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SciLifeLab</w:t>
                      </w:r>
                      <w:proofErr w:type="spellEnd"/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. The maximum grant size is </w:t>
                      </w:r>
                      <w:r w:rsidR="00A23DC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the same amount as in the earlier PLP-1 call</w:t>
                      </w:r>
                      <w:r w:rsidR="001350E7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="00A23DC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+20% extra</w:t>
                      </w:r>
                      <w:r w:rsidR="001350E7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 (</w:t>
                      </w:r>
                      <w:r w:rsidR="001350E7" w:rsidRPr="001350E7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if 4 MSEK total grant earlier maximum 4.8 MSEK this round</w:t>
                      </w:r>
                      <w:r w:rsidR="001350E7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)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. 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Observe that there is no guarantee to get a renewal.</w:t>
                      </w:r>
                    </w:p>
                    <w:p w14:paraId="08B0074F" w14:textId="0DB89126" w:rsidR="00C670B3" w:rsidRPr="00050166" w:rsidRDefault="00C670B3" w:rsidP="00050166">
                      <w:pPr>
                        <w:spacing w:before="100" w:beforeAutospacing="1" w:after="100" w:afterAutospacing="1"/>
                        <w:textAlignment w:val="baseline"/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</w:pP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Time period for funding: proposals should cover the 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period J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anuary</w:t>
                      </w: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202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3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to 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December 31,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202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4</w:t>
                      </w: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as the setup period and proof of concept testing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but granted funding can be used until 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April 1st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, 202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5</w:t>
                      </w: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6415268E" w14:textId="77777777" w:rsidR="00C670B3" w:rsidRPr="00AA465A" w:rsidRDefault="00C670B3" w:rsidP="00C670B3">
                      <w:pPr>
                        <w:rPr>
                          <w:b/>
                          <w:bCs/>
                          <w:szCs w:val="20"/>
                          <w:lang w:val="en-US"/>
                        </w:rPr>
                      </w:pPr>
                      <w:r w:rsidRPr="00AA465A">
                        <w:rPr>
                          <w:b/>
                          <w:bCs/>
                          <w:szCs w:val="20"/>
                          <w:lang w:val="en-US"/>
                        </w:rPr>
                        <w:t>Evaluation criteria</w:t>
                      </w:r>
                    </w:p>
                    <w:p w14:paraId="1A751305" w14:textId="7D625DAC" w:rsidR="00C670B3" w:rsidRPr="00BB2FD1" w:rsidRDefault="00C670B3" w:rsidP="00C670B3">
                      <w:pPr>
                        <w:suppressAutoHyphens/>
                        <w:rPr>
                          <w:szCs w:val="20"/>
                          <w:lang w:val="en-US"/>
                        </w:rPr>
                      </w:pPr>
                      <w:r w:rsidRPr="00BB2FD1">
                        <w:rPr>
                          <w:szCs w:val="20"/>
                          <w:lang w:val="en-US"/>
                        </w:rPr>
                        <w:t>All applications will be evaluated by the</w:t>
                      </w:r>
                      <w:r>
                        <w:rPr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B2FD1">
                        <w:rPr>
                          <w:szCs w:val="20"/>
                          <w:lang w:val="en-US"/>
                        </w:rPr>
                        <w:t>SciLifeLab</w:t>
                      </w:r>
                      <w:proofErr w:type="spellEnd"/>
                      <w:r w:rsidRPr="00BB2FD1">
                        <w:rPr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Cs w:val="20"/>
                          <w:lang w:val="en-US"/>
                        </w:rPr>
                        <w:t>management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 group</w:t>
                      </w:r>
                      <w:r w:rsidR="00A23DC3">
                        <w:rPr>
                          <w:szCs w:val="20"/>
                          <w:lang w:val="en-US"/>
                        </w:rPr>
                        <w:t>, FHM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 and </w:t>
                      </w:r>
                      <w:r>
                        <w:rPr>
                          <w:szCs w:val="20"/>
                          <w:lang w:val="en-US"/>
                        </w:rPr>
                        <w:t>external evaluators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. Decision of funding will be made by the </w:t>
                      </w:r>
                      <w:proofErr w:type="spellStart"/>
                      <w:r w:rsidRPr="00BB2FD1">
                        <w:rPr>
                          <w:szCs w:val="20"/>
                          <w:lang w:val="en-US"/>
                        </w:rPr>
                        <w:t>SciLifeLab</w:t>
                      </w:r>
                      <w:proofErr w:type="spellEnd"/>
                      <w:r w:rsidRPr="00BB2FD1">
                        <w:rPr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Cs w:val="20"/>
                          <w:lang w:val="en-US"/>
                        </w:rPr>
                        <w:t>board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 </w:t>
                      </w:r>
                      <w:r w:rsidR="00A23DC3">
                        <w:rPr>
                          <w:szCs w:val="20"/>
                          <w:lang w:val="en-US"/>
                        </w:rPr>
                        <w:t>November 8</w:t>
                      </w:r>
                      <w:r w:rsidRPr="00BB2FD1">
                        <w:rPr>
                          <w:szCs w:val="20"/>
                          <w:lang w:val="en-US"/>
                        </w:rPr>
                        <w:t>, 2022.</w:t>
                      </w:r>
                    </w:p>
                    <w:p w14:paraId="18675CD8" w14:textId="77777777" w:rsidR="00C670B3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50617C85" w14:textId="064D9B8B" w:rsidR="00C670B3" w:rsidRPr="00AA465A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  <w:r w:rsidRPr="00AA465A">
                        <w:rPr>
                          <w:b/>
                          <w:bCs/>
                          <w:szCs w:val="20"/>
                          <w:lang w:val="en-US"/>
                        </w:rPr>
                        <w:t>Deadline for applications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: </w:t>
                      </w:r>
                      <w:r w:rsidR="00050166">
                        <w:rPr>
                          <w:szCs w:val="20"/>
                          <w:lang w:val="en-US"/>
                        </w:rPr>
                        <w:t>Mon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day </w:t>
                      </w:r>
                      <w:r w:rsidR="001350E7">
                        <w:rPr>
                          <w:szCs w:val="20"/>
                          <w:lang w:val="en-US"/>
                        </w:rPr>
                        <w:t>October</w:t>
                      </w:r>
                      <w:r>
                        <w:rPr>
                          <w:szCs w:val="20"/>
                          <w:lang w:val="en-US"/>
                        </w:rPr>
                        <w:t xml:space="preserve"> </w:t>
                      </w:r>
                      <w:r w:rsidR="001350E7">
                        <w:rPr>
                          <w:szCs w:val="20"/>
                          <w:lang w:val="en-US"/>
                        </w:rPr>
                        <w:t>24</w:t>
                      </w:r>
                      <w:r w:rsidRPr="00AA465A">
                        <w:rPr>
                          <w:szCs w:val="20"/>
                          <w:lang w:val="en-US"/>
                        </w:rPr>
                        <w:t>, 2022</w:t>
                      </w:r>
                      <w:r>
                        <w:rPr>
                          <w:szCs w:val="20"/>
                          <w:lang w:val="en-US"/>
                        </w:rPr>
                        <w:t xml:space="preserve"> at 1</w:t>
                      </w:r>
                      <w:r w:rsidR="00050166">
                        <w:rPr>
                          <w:szCs w:val="20"/>
                          <w:lang w:val="en-US"/>
                        </w:rPr>
                        <w:t>4</w:t>
                      </w:r>
                      <w:r>
                        <w:rPr>
                          <w:szCs w:val="20"/>
                          <w:lang w:val="en-US"/>
                        </w:rPr>
                        <w:t>.00 CET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46F2E10B" w14:textId="77777777" w:rsidR="00C670B3" w:rsidRDefault="00C670B3" w:rsidP="00C670B3">
                      <w:pPr>
                        <w:rPr>
                          <w:b/>
                          <w:bCs/>
                          <w:szCs w:val="20"/>
                          <w:lang w:val="en-US"/>
                        </w:rPr>
                      </w:pPr>
                    </w:p>
                    <w:p w14:paraId="6EB03DF5" w14:textId="6B37718D" w:rsidR="00C670B3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  <w:r w:rsidRPr="00AA465A">
                        <w:rPr>
                          <w:b/>
                          <w:bCs/>
                          <w:szCs w:val="20"/>
                          <w:lang w:val="en-US"/>
                        </w:rPr>
                        <w:t>Start of funding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szCs w:val="20"/>
                          <w:lang w:val="en-US"/>
                        </w:rPr>
                        <w:t>J</w:t>
                      </w:r>
                      <w:r w:rsidR="00A23DC3">
                        <w:rPr>
                          <w:szCs w:val="20"/>
                          <w:lang w:val="en-US"/>
                        </w:rPr>
                        <w:t>anuary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 1, 202</w:t>
                      </w:r>
                      <w:r w:rsidR="00A23DC3">
                        <w:rPr>
                          <w:szCs w:val="20"/>
                          <w:lang w:val="en-US"/>
                        </w:rPr>
                        <w:t>3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A45CD79" w14:textId="77777777" w:rsidR="00C670B3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62E88355" w14:textId="199FF755" w:rsidR="00C670B3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Questions about the call: Contact Scientific Director Staffan Svärd</w:t>
                      </w:r>
                      <w:r w:rsidR="00FE1618">
                        <w:rPr>
                          <w:szCs w:val="20"/>
                          <w:lang w:val="en-US"/>
                        </w:rPr>
                        <w:t xml:space="preserve">, staffan.svard@icm.uu.se </w:t>
                      </w:r>
                    </w:p>
                    <w:p w14:paraId="57C2234C" w14:textId="3FC6B71F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456C08F0" w14:textId="5C9FAF82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751D03A3" w14:textId="75217641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1FC28723" w14:textId="04C7165F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64B1E704" w14:textId="77777777" w:rsidR="00FE1618" w:rsidRPr="005E4A17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4D301320" w14:textId="76EAF1A4" w:rsidR="00C670B3" w:rsidRPr="00AA465A" w:rsidRDefault="00C670B3" w:rsidP="00C670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54723" w14:textId="28D090BD" w:rsidR="003437DA" w:rsidRDefault="003437DA" w:rsidP="002C0B24">
      <w:pPr>
        <w:rPr>
          <w:sz w:val="18"/>
          <w:szCs w:val="22"/>
          <w:lang w:val="en-GB"/>
        </w:rPr>
      </w:pPr>
    </w:p>
    <w:p w14:paraId="644D7980" w14:textId="0B3B1159" w:rsidR="00C670B3" w:rsidRDefault="00C670B3" w:rsidP="002C0B24">
      <w:pPr>
        <w:rPr>
          <w:sz w:val="18"/>
          <w:szCs w:val="22"/>
          <w:lang w:val="en-GB"/>
        </w:rPr>
      </w:pPr>
    </w:p>
    <w:p w14:paraId="741541BF" w14:textId="6E8821FD" w:rsidR="00C670B3" w:rsidRDefault="00C670B3" w:rsidP="002C0B24">
      <w:pPr>
        <w:rPr>
          <w:sz w:val="18"/>
          <w:szCs w:val="22"/>
          <w:lang w:val="en-GB"/>
        </w:rPr>
      </w:pPr>
    </w:p>
    <w:p w14:paraId="778CCC6F" w14:textId="6F8BC352" w:rsidR="00C670B3" w:rsidRDefault="00C670B3" w:rsidP="002C0B24">
      <w:pPr>
        <w:rPr>
          <w:sz w:val="18"/>
          <w:szCs w:val="22"/>
          <w:lang w:val="en-GB"/>
        </w:rPr>
      </w:pPr>
    </w:p>
    <w:p w14:paraId="5FD10A83" w14:textId="718D28D1" w:rsidR="00C670B3" w:rsidRDefault="00C670B3" w:rsidP="002C0B24">
      <w:pPr>
        <w:rPr>
          <w:sz w:val="18"/>
          <w:szCs w:val="22"/>
          <w:lang w:val="en-GB"/>
        </w:rPr>
      </w:pPr>
    </w:p>
    <w:p w14:paraId="4F63C2FA" w14:textId="413BBDC6" w:rsidR="00C670B3" w:rsidRDefault="00C670B3" w:rsidP="002C0B24">
      <w:pPr>
        <w:rPr>
          <w:sz w:val="18"/>
          <w:szCs w:val="22"/>
          <w:lang w:val="en-GB"/>
        </w:rPr>
      </w:pPr>
    </w:p>
    <w:p w14:paraId="2BEC1D50" w14:textId="1C2D4B60" w:rsidR="00C670B3" w:rsidRDefault="00C670B3" w:rsidP="002C0B24">
      <w:pPr>
        <w:rPr>
          <w:sz w:val="18"/>
          <w:szCs w:val="22"/>
          <w:lang w:val="en-GB"/>
        </w:rPr>
      </w:pPr>
    </w:p>
    <w:p w14:paraId="10B15607" w14:textId="7E3E0E33" w:rsidR="00C670B3" w:rsidRDefault="00C670B3" w:rsidP="002C0B24">
      <w:pPr>
        <w:rPr>
          <w:sz w:val="18"/>
          <w:szCs w:val="22"/>
          <w:lang w:val="en-GB"/>
        </w:rPr>
      </w:pPr>
    </w:p>
    <w:p w14:paraId="2DB3BB8E" w14:textId="632F0855" w:rsidR="00C670B3" w:rsidRDefault="00C670B3" w:rsidP="002C0B24">
      <w:pPr>
        <w:rPr>
          <w:sz w:val="18"/>
          <w:szCs w:val="22"/>
          <w:lang w:val="en-GB"/>
        </w:rPr>
      </w:pPr>
    </w:p>
    <w:p w14:paraId="1E5F853D" w14:textId="51873F43" w:rsidR="00C670B3" w:rsidRDefault="00C670B3" w:rsidP="002C0B24">
      <w:pPr>
        <w:rPr>
          <w:sz w:val="18"/>
          <w:szCs w:val="22"/>
          <w:lang w:val="en-GB"/>
        </w:rPr>
      </w:pPr>
    </w:p>
    <w:p w14:paraId="4C92DFD4" w14:textId="39A1B6D6" w:rsidR="00C670B3" w:rsidRDefault="00C670B3" w:rsidP="002C0B24">
      <w:pPr>
        <w:rPr>
          <w:sz w:val="18"/>
          <w:szCs w:val="22"/>
          <w:lang w:val="en-GB"/>
        </w:rPr>
      </w:pPr>
    </w:p>
    <w:p w14:paraId="0BEFFC06" w14:textId="10A42236" w:rsidR="00C670B3" w:rsidRDefault="00C670B3" w:rsidP="002C0B24">
      <w:pPr>
        <w:rPr>
          <w:sz w:val="18"/>
          <w:szCs w:val="22"/>
          <w:lang w:val="en-GB"/>
        </w:rPr>
      </w:pPr>
    </w:p>
    <w:p w14:paraId="03C135A8" w14:textId="26341ED0" w:rsidR="00C670B3" w:rsidRDefault="00C670B3" w:rsidP="002C0B24">
      <w:pPr>
        <w:rPr>
          <w:sz w:val="18"/>
          <w:szCs w:val="22"/>
          <w:lang w:val="en-GB"/>
        </w:rPr>
      </w:pPr>
    </w:p>
    <w:p w14:paraId="388ECE8E" w14:textId="5996F1E1" w:rsidR="00C670B3" w:rsidRDefault="00C670B3" w:rsidP="002C0B24">
      <w:pPr>
        <w:rPr>
          <w:sz w:val="18"/>
          <w:szCs w:val="22"/>
          <w:lang w:val="en-GB"/>
        </w:rPr>
      </w:pPr>
    </w:p>
    <w:p w14:paraId="0ECA2BD8" w14:textId="7D00AE8B" w:rsidR="00C670B3" w:rsidRDefault="00C670B3" w:rsidP="002C0B24">
      <w:pPr>
        <w:rPr>
          <w:sz w:val="18"/>
          <w:szCs w:val="22"/>
          <w:lang w:val="en-GB"/>
        </w:rPr>
      </w:pPr>
    </w:p>
    <w:p w14:paraId="1E3509BA" w14:textId="73C2E887" w:rsidR="00C670B3" w:rsidRDefault="00C670B3" w:rsidP="002C0B24">
      <w:pPr>
        <w:rPr>
          <w:sz w:val="18"/>
          <w:szCs w:val="22"/>
          <w:lang w:val="en-GB"/>
        </w:rPr>
      </w:pPr>
    </w:p>
    <w:p w14:paraId="098B32AF" w14:textId="77777777" w:rsidR="00C670B3" w:rsidRDefault="00C670B3" w:rsidP="002C0B24">
      <w:pPr>
        <w:rPr>
          <w:sz w:val="18"/>
          <w:szCs w:val="22"/>
          <w:lang w:val="en-GB"/>
        </w:rPr>
      </w:pPr>
    </w:p>
    <w:p w14:paraId="74EF297C" w14:textId="51828EED" w:rsidR="00210090" w:rsidRDefault="00DB5A28" w:rsidP="003437D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Proposal</w:t>
      </w:r>
      <w:r w:rsidR="000B0A53" w:rsidRPr="000B0A5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>(Arial,</w:t>
      </w:r>
      <w:r w:rsidR="0033442E" w:rsidRPr="00876BCD">
        <w:rPr>
          <w:rFonts w:ascii="Arial" w:hAnsi="Arial" w:cs="Arial"/>
          <w:i/>
          <w:sz w:val="22"/>
          <w:szCs w:val="22"/>
          <w:lang w:val="en-GB"/>
        </w:rPr>
        <w:t xml:space="preserve"> font 10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 xml:space="preserve"> pt</w:t>
      </w:r>
      <w:r w:rsidR="00876BCD" w:rsidRPr="00876BCD">
        <w:rPr>
          <w:rFonts w:ascii="Arial" w:hAnsi="Arial" w:cs="Arial"/>
          <w:i/>
          <w:sz w:val="22"/>
          <w:szCs w:val="22"/>
          <w:lang w:val="en-GB"/>
        </w:rPr>
        <w:t>.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6F8DC0E0" w14:textId="1AA77B2B" w:rsidR="00EA2E9C" w:rsidRPr="00EA2E9C" w:rsidRDefault="00861227" w:rsidP="00EA2E9C">
      <w:pPr>
        <w:pStyle w:val="Heading1"/>
        <w:rPr>
          <w:rFonts w:cs="Arial"/>
          <w:b w:val="0"/>
          <w:bCs w:val="0"/>
          <w:sz w:val="20"/>
          <w:szCs w:val="20"/>
          <w:lang w:val="en-US"/>
        </w:rPr>
      </w:pPr>
      <w:r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GB" w:eastAsia="en-GB"/>
        </w:rPr>
        <w:t>1.</w:t>
      </w:r>
      <w:r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 xml:space="preserve"> </w:t>
      </w:r>
      <w:r w:rsidR="00EA2E9C"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>Scientific r</w:t>
      </w:r>
      <w:r w:rsidR="001350E7"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>eport of earlier grant.</w:t>
      </w:r>
      <w:r w:rsidR="00EA2E9C"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 xml:space="preserve"> </w:t>
      </w:r>
      <w:r w:rsidR="00EA2E9C" w:rsidRPr="00EA2E9C">
        <w:rPr>
          <w:rFonts w:cs="Arial"/>
          <w:b w:val="0"/>
          <w:bCs w:val="0"/>
          <w:sz w:val="20"/>
          <w:szCs w:val="20"/>
          <w:lang w:val="en-US"/>
        </w:rPr>
        <w:t>Relationship between the old and new project and results so far with references (</w:t>
      </w:r>
      <w:r w:rsidR="00ED747E">
        <w:rPr>
          <w:rFonts w:cs="Arial"/>
          <w:b w:val="0"/>
          <w:bCs w:val="0"/>
          <w:sz w:val="20"/>
          <w:szCs w:val="20"/>
          <w:lang w:val="en-US"/>
        </w:rPr>
        <w:t>8</w:t>
      </w:r>
      <w:r w:rsidR="00EA2E9C" w:rsidRPr="00EA2E9C">
        <w:rPr>
          <w:rFonts w:cs="Arial"/>
          <w:b w:val="0"/>
          <w:bCs w:val="0"/>
          <w:sz w:val="20"/>
          <w:szCs w:val="20"/>
          <w:lang w:val="en-US"/>
        </w:rPr>
        <w:t>500 characters with spaces)</w:t>
      </w:r>
      <w:r w:rsidR="00EA2E9C">
        <w:rPr>
          <w:rFonts w:cs="Arial"/>
          <w:b w:val="0"/>
          <w:bCs w:val="0"/>
          <w:sz w:val="20"/>
          <w:szCs w:val="20"/>
          <w:lang w:val="en-US"/>
        </w:rPr>
        <w:t>.</w:t>
      </w:r>
    </w:p>
    <w:p w14:paraId="558B2BD3" w14:textId="2C2D4777" w:rsidR="001350E7" w:rsidRDefault="001350E7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2D0264D" w14:textId="77777777" w:rsidR="001350E7" w:rsidRDefault="001350E7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4319DC6D" w14:textId="65E45765" w:rsidR="00861227" w:rsidRPr="0090125B" w:rsidRDefault="001350E7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2.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Short summary of the suggested 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capability, method development, research and education </w:t>
      </w:r>
      <w:r w:rsidR="004309E7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and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why that is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important to manage pandemics</w:t>
      </w:r>
      <w:r w:rsidR="00DB5A28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and to study infectious diseases, including antimicrobial resistance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>max 0.5 page)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</w:p>
    <w:p w14:paraId="7EB21422" w14:textId="7C90CEA6" w:rsidR="00861227" w:rsidRPr="0090125B" w:rsidRDefault="001350E7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3</w:t>
      </w:r>
      <w:r w:rsidR="00861227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Plans for the years 202</w:t>
      </w:r>
      <w:r>
        <w:rPr>
          <w:rFonts w:ascii="Arial" w:eastAsia="Times New Roman" w:hAnsi="Arial" w:cs="Arial"/>
          <w:color w:val="000000"/>
          <w:szCs w:val="20"/>
          <w:lang w:val="en-US" w:eastAsia="en-GB"/>
        </w:rPr>
        <w:t>3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-202</w:t>
      </w:r>
      <w:r w:rsidR="00C670B3">
        <w:rPr>
          <w:rFonts w:ascii="Arial" w:eastAsia="Times New Roman" w:hAnsi="Arial" w:cs="Arial"/>
          <w:color w:val="000000"/>
          <w:szCs w:val="20"/>
          <w:lang w:val="en-US" w:eastAsia="en-GB"/>
        </w:rPr>
        <w:t>4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, including clear description on how and why the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proposal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for pandemic preparedness will be 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established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and how will it help combating COVID-19 and</w:t>
      </w:r>
      <w:r w:rsidR="00C670B3">
        <w:rPr>
          <w:rFonts w:ascii="Arial" w:eastAsia="Times New Roman" w:hAnsi="Arial" w:cs="Arial"/>
          <w:color w:val="000000"/>
          <w:szCs w:val="20"/>
          <w:lang w:val="en-US" w:eastAsia="en-GB"/>
        </w:rPr>
        <w:t>/or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other pandemic</w:t>
      </w:r>
      <w:r w:rsidR="00DB5A28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agents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2 pages)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  <w:r w:rsidR="003B3EF6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  <w:r>
        <w:rPr>
          <w:rFonts w:ascii="Arial" w:eastAsia="Times New Roman" w:hAnsi="Arial" w:cs="Arial"/>
          <w:color w:val="000000"/>
          <w:szCs w:val="20"/>
          <w:lang w:val="en-US" w:eastAsia="en-GB"/>
        </w:rPr>
        <w:t>4</w:t>
      </w:r>
      <w:r w:rsidR="00861227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Budget for the years 202</w:t>
      </w:r>
      <w:r>
        <w:rPr>
          <w:rFonts w:ascii="Arial" w:eastAsia="Times New Roman" w:hAnsi="Arial" w:cs="Arial"/>
          <w:color w:val="000000"/>
          <w:szCs w:val="20"/>
          <w:lang w:val="en-US" w:eastAsia="en-GB"/>
        </w:rPr>
        <w:t>3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>-202</w:t>
      </w:r>
      <w:r w:rsidR="00C670B3">
        <w:rPr>
          <w:rFonts w:ascii="Arial" w:eastAsia="Times New Roman" w:hAnsi="Arial" w:cs="Arial"/>
          <w:color w:val="000000"/>
          <w:szCs w:val="20"/>
          <w:lang w:val="en-US" w:eastAsia="en-GB"/>
        </w:rPr>
        <w:t>4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and budget justification </w:t>
      </w:r>
    </w:p>
    <w:p w14:paraId="3C0D7DC1" w14:textId="77777777" w:rsidR="009647C7" w:rsidRPr="0090125B" w:rsidRDefault="009647C7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002B82B" w14:textId="14FC71BD" w:rsidR="009647C7" w:rsidRPr="0090125B" w:rsidRDefault="00EA2E9C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5</w:t>
      </w:r>
      <w:r w:rsidR="000B0A53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How the proposed capability could be funded in 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>202</w:t>
      </w:r>
      <w:r>
        <w:rPr>
          <w:rFonts w:ascii="Arial" w:eastAsia="Times New Roman" w:hAnsi="Arial" w:cs="Arial"/>
          <w:color w:val="000000"/>
          <w:szCs w:val="20"/>
          <w:lang w:val="en-US" w:eastAsia="en-GB"/>
        </w:rPr>
        <w:t>5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and beyond and from which sources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4619D2">
        <w:rPr>
          <w:rFonts w:ascii="Arial" w:eastAsia="Times New Roman" w:hAnsi="Arial" w:cs="Arial"/>
          <w:color w:val="000000"/>
          <w:szCs w:val="20"/>
          <w:lang w:val="en-US" w:eastAsia="en-GB"/>
        </w:rPr>
        <w:t>0.5 page)</w:t>
      </w:r>
    </w:p>
    <w:p w14:paraId="4FAC285E" w14:textId="453827E9" w:rsidR="009647C7" w:rsidRDefault="009647C7" w:rsidP="009647C7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65FFB53" w14:textId="09375D40" w:rsidR="00C670B3" w:rsidRPr="00C670B3" w:rsidRDefault="00EA2E9C" w:rsidP="009647C7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6</w:t>
      </w:r>
      <w:r w:rsidR="00C670B3" w:rsidRPr="00C670B3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C670B3" w:rsidRPr="00C670B3">
        <w:rPr>
          <w:rFonts w:ascii="Arial" w:hAnsi="Arial" w:cs="Arial"/>
          <w:iCs/>
          <w:szCs w:val="20"/>
          <w:lang w:val="en-US"/>
        </w:rPr>
        <w:t xml:space="preserve">In which existing </w:t>
      </w:r>
      <w:proofErr w:type="spellStart"/>
      <w:r w:rsidR="00C670B3" w:rsidRPr="00C670B3">
        <w:rPr>
          <w:rFonts w:ascii="Arial" w:hAnsi="Arial" w:cs="Arial"/>
          <w:iCs/>
          <w:szCs w:val="20"/>
          <w:lang w:val="en-US"/>
        </w:rPr>
        <w:t>SciLifeLab</w:t>
      </w:r>
      <w:proofErr w:type="spellEnd"/>
      <w:r w:rsidR="00C670B3" w:rsidRPr="00C670B3">
        <w:rPr>
          <w:rFonts w:ascii="Arial" w:hAnsi="Arial" w:cs="Arial"/>
          <w:iCs/>
          <w:szCs w:val="20"/>
          <w:lang w:val="en-US"/>
        </w:rPr>
        <w:t xml:space="preserve"> national platform(s) or units (https://www.scilifelab.se/services/infrastructure-organization/) do you see your capability could be incorporated?</w:t>
      </w:r>
      <w:r>
        <w:rPr>
          <w:rFonts w:ascii="Arial" w:hAnsi="Arial" w:cs="Arial"/>
          <w:iCs/>
          <w:szCs w:val="20"/>
          <w:lang w:val="en-US"/>
        </w:rPr>
        <w:t xml:space="preserve"> Unit/Platform leaders should be involved in the proposal</w:t>
      </w:r>
      <w:r w:rsidR="00C670B3" w:rsidRPr="00C670B3">
        <w:rPr>
          <w:rFonts w:ascii="Arial" w:hAnsi="Arial" w:cs="Arial"/>
          <w:iCs/>
          <w:szCs w:val="20"/>
          <w:lang w:val="en-US"/>
        </w:rPr>
        <w:t xml:space="preserve"> (max 0.5 page)</w:t>
      </w:r>
    </w:p>
    <w:p w14:paraId="67B7700F" w14:textId="77777777" w:rsidR="00C670B3" w:rsidRPr="0090125B" w:rsidRDefault="00C670B3" w:rsidP="009647C7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6B9C6733" w14:textId="3EBDCAFF" w:rsidR="0090125B" w:rsidRPr="0090125B" w:rsidRDefault="00EA2E9C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7</w:t>
      </w:r>
      <w:r w:rsidR="000B0A53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>How</w:t>
      </w:r>
      <w:r w:rsidR="009B023F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90125B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>FAIR</w:t>
      </w:r>
      <w:r w:rsidR="009B023F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data principles (Findable, </w:t>
      </w:r>
      <w:r w:rsidR="00A86B82">
        <w:rPr>
          <w:rFonts w:ascii="Arial" w:eastAsia="Times New Roman" w:hAnsi="Arial" w:cs="Arial"/>
          <w:color w:val="000000"/>
          <w:szCs w:val="20"/>
          <w:lang w:val="en-US" w:eastAsia="en-GB"/>
        </w:rPr>
        <w:t>A</w:t>
      </w:r>
      <w:r w:rsidR="009B023F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ccessible, Interoperable, Reusable) </w:t>
      </w:r>
      <w:r w:rsidR="0090125B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>and data sharing are planned (max 0.5 page)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 </w:t>
      </w:r>
    </w:p>
    <w:p w14:paraId="57688B23" w14:textId="2A5B7F15" w:rsidR="00E00AF5" w:rsidRPr="0090125B" w:rsidRDefault="00E00AF5" w:rsidP="002C0B24">
      <w:pPr>
        <w:rPr>
          <w:rFonts w:ascii="Arial" w:hAnsi="Arial" w:cs="Arial"/>
          <w:szCs w:val="20"/>
          <w:lang w:val="en-GB"/>
        </w:rPr>
      </w:pPr>
    </w:p>
    <w:p w14:paraId="2017BB5B" w14:textId="25B080D5" w:rsidR="002C0B24" w:rsidRPr="0090125B" w:rsidRDefault="00EA2E9C" w:rsidP="000B0A53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8</w:t>
      </w:r>
      <w:r w:rsidR="000B0A53" w:rsidRPr="0090125B">
        <w:rPr>
          <w:rFonts w:ascii="Arial" w:hAnsi="Arial" w:cs="Arial"/>
          <w:szCs w:val="20"/>
          <w:lang w:val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Short CV and relevant top publications/patents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of the main PI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(max 1 page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)</w:t>
      </w:r>
      <w:r w:rsidR="002C0B24" w:rsidRPr="0090125B">
        <w:rPr>
          <w:rFonts w:ascii="Arial" w:hAnsi="Arial" w:cs="Arial"/>
          <w:szCs w:val="20"/>
          <w:lang w:val="en-GB"/>
        </w:rPr>
        <w:tab/>
      </w:r>
    </w:p>
    <w:p w14:paraId="19C73CB2" w14:textId="77777777" w:rsidR="00761166" w:rsidRPr="0090125B" w:rsidRDefault="00761166" w:rsidP="002C0B24">
      <w:pPr>
        <w:rPr>
          <w:rFonts w:ascii="Arial" w:hAnsi="Arial" w:cs="Arial"/>
          <w:i/>
          <w:szCs w:val="20"/>
          <w:lang w:val="en-GB"/>
        </w:rPr>
      </w:pPr>
    </w:p>
    <w:p w14:paraId="794E6572" w14:textId="0557EAC5" w:rsidR="0090125B" w:rsidRDefault="00EA2E9C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9</w:t>
      </w:r>
      <w:r w:rsidR="00F548FA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Short paragraph of the merits of the other PIs and other parties</w:t>
      </w:r>
      <w:r w:rsidR="000A4B70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, </w:t>
      </w:r>
      <w:r w:rsidR="000A4B70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including </w:t>
      </w:r>
      <w:proofErr w:type="gramStart"/>
      <w:r w:rsidR="000A4B70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e.g.</w:t>
      </w:r>
      <w:proofErr w:type="gramEnd"/>
      <w:r w:rsidR="000A4B70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health care, companies, government or </w:t>
      </w:r>
      <w:proofErr w:type="spellStart"/>
      <w:r w:rsidR="000A4B70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SciLifeLab</w:t>
      </w:r>
      <w:proofErr w:type="spellEnd"/>
      <w:r w:rsidR="000A4B70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infrastruc</w:t>
      </w:r>
      <w:r w:rsidR="000A4B70">
        <w:rPr>
          <w:rFonts w:ascii="Arial" w:eastAsia="Times New Roman" w:hAnsi="Arial" w:cs="Arial"/>
          <w:color w:val="000000"/>
          <w:szCs w:val="20"/>
          <w:lang w:val="en-US" w:eastAsia="en-GB"/>
        </w:rPr>
        <w:t>ture and/or data center/portal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1 page</w:t>
      </w:r>
      <w:r w:rsidR="004619D2">
        <w:rPr>
          <w:rFonts w:ascii="Arial" w:eastAsia="Times New Roman" w:hAnsi="Arial" w:cs="Arial"/>
          <w:color w:val="000000"/>
          <w:szCs w:val="20"/>
          <w:lang w:val="en-US" w:eastAsia="en-GB"/>
        </w:rPr>
        <w:t>)</w:t>
      </w:r>
    </w:p>
    <w:p w14:paraId="3C92EFC4" w14:textId="77777777" w:rsidR="000676A8" w:rsidRDefault="000676A8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br w:type="page"/>
      </w:r>
    </w:p>
    <w:tbl>
      <w:tblPr>
        <w:tblStyle w:val="LightGrid-Accent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0676A8" w:rsidRPr="00C670B3" w14:paraId="1891F4D6" w14:textId="77777777" w:rsidTr="00856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D3E4A3"/>
          </w:tcPr>
          <w:p w14:paraId="6C050B5E" w14:textId="5D51DF59" w:rsidR="000676A8" w:rsidRPr="00C670B3" w:rsidRDefault="000676A8" w:rsidP="00856A3E">
            <w:pPr>
              <w:jc w:val="left"/>
              <w:rPr>
                <w:b w:val="0"/>
                <w:bCs w:val="0"/>
                <w:lang w:val="en-US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lastRenderedPageBreak/>
              <w:t>1</w:t>
            </w:r>
            <w:r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 xml:space="preserve">. </w:t>
            </w:r>
            <w:r w:rsidRPr="00EA2E9C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 xml:space="preserve">Scientific report of earlier grant. </w:t>
            </w:r>
            <w:r w:rsidRPr="00EA2E9C">
              <w:rPr>
                <w:rFonts w:cs="Arial"/>
                <w:b w:val="0"/>
                <w:bCs w:val="0"/>
                <w:szCs w:val="20"/>
                <w:lang w:val="en-US"/>
              </w:rPr>
              <w:t>Relationship between the old and new project and results so far with references (</w:t>
            </w:r>
            <w:r w:rsidR="00ED747E">
              <w:rPr>
                <w:rFonts w:cs="Arial"/>
                <w:b w:val="0"/>
                <w:bCs w:val="0"/>
                <w:szCs w:val="20"/>
                <w:lang w:val="en-US"/>
              </w:rPr>
              <w:t>8</w:t>
            </w:r>
            <w:r w:rsidRPr="00EA2E9C">
              <w:rPr>
                <w:rFonts w:cs="Arial"/>
                <w:b w:val="0"/>
                <w:bCs w:val="0"/>
                <w:szCs w:val="20"/>
                <w:lang w:val="en-US"/>
              </w:rPr>
              <w:t>500 characters with spaces)</w:t>
            </w:r>
            <w:r>
              <w:rPr>
                <w:rFonts w:cs="Arial"/>
                <w:b w:val="0"/>
                <w:bCs w:val="0"/>
                <w:szCs w:val="20"/>
                <w:lang w:val="en-US"/>
              </w:rPr>
              <w:t>.</w:t>
            </w:r>
          </w:p>
        </w:tc>
      </w:tr>
      <w:tr w:rsidR="000676A8" w:rsidRPr="000676A8" w14:paraId="75268189" w14:textId="77777777" w:rsidTr="0085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  <w:vAlign w:val="top"/>
          </w:tcPr>
          <w:p w14:paraId="326A679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7141DD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9CA684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50E253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AB73B4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26ABDE8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4044B5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3CA3AB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03A7118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D1162A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F01D48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4439D5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0F8832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8CB3F2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842EE3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ABAC55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A32A93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492D62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02DBBC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58AA56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2F92D67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C4F83FC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18743E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D44910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A7C24B7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799474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E50AE4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83BF107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E9A7BB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78859E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4EE68C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935B2E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C1CBB8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554118C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532155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D691FD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4F668C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C1E3139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D53218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939753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C524B3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C1B880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73DECE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DB61FA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EEA0DE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4236F5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E74421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D18372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507F7F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DC12FD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755859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6F342C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D54CFD7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9B629E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C72184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01A065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1728B2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250420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C0327D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01B6C3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71289E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D40AD7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54CA76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8BF9C3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9D9F7B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A006D9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D77F77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E5E6FD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7F68259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6F35CFC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143026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2C098A9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1AD8AC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9B19FA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E47903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A740B5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0E4948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C23ADA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FCAB87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F14754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EE3941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BB4D68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395C36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376AE5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B0A607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822DB6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C476D5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B3A463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5A3D0B9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88AF3B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5B3A6C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811828C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2CA0A6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BFEE21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C33AAA6" w14:textId="77777777" w:rsidR="000676A8" w:rsidRPr="00251049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</w:tc>
      </w:tr>
    </w:tbl>
    <w:p w14:paraId="65B13C7A" w14:textId="5810A27D" w:rsidR="00760283" w:rsidRPr="00C670B3" w:rsidRDefault="00760283" w:rsidP="00760283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tbl>
      <w:tblPr>
        <w:tblStyle w:val="LightGrid-Accent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60283" w:rsidRPr="0035205F" w14:paraId="3C16A86C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0D8B8269" w14:textId="7996FC76" w:rsidR="007D4B6E" w:rsidRPr="00C670B3" w:rsidRDefault="000676A8" w:rsidP="00DB5A28">
            <w:pPr>
              <w:jc w:val="left"/>
              <w:rPr>
                <w:b w:val="0"/>
                <w:bCs w:val="0"/>
                <w:lang w:val="en-US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2</w:t>
            </w:r>
            <w:r w:rsidR="00DB5A28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. Short summary of the suggested capability, method development, research and education and why that is important to manage pandemics and to study infectious diseases, including antimicrobial resistance (max 0.5 page)</w:t>
            </w:r>
          </w:p>
        </w:tc>
      </w:tr>
      <w:tr w:rsidR="00760283" w:rsidRPr="0035205F" w14:paraId="03147F78" w14:textId="77777777" w:rsidTr="001F7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013409EE" w14:textId="77777777" w:rsidR="00760283" w:rsidRDefault="00760283" w:rsidP="0090125B">
            <w:pPr>
              <w:rPr>
                <w:lang w:val="en-US"/>
              </w:rPr>
            </w:pPr>
          </w:p>
          <w:p w14:paraId="5802F661" w14:textId="77777777" w:rsidR="0090125B" w:rsidRDefault="0090125B" w:rsidP="0090125B">
            <w:pPr>
              <w:rPr>
                <w:lang w:val="en-US"/>
              </w:rPr>
            </w:pPr>
          </w:p>
          <w:p w14:paraId="4ECB7418" w14:textId="77777777" w:rsidR="0090125B" w:rsidRDefault="0090125B" w:rsidP="0090125B">
            <w:pPr>
              <w:rPr>
                <w:lang w:val="en-US"/>
              </w:rPr>
            </w:pPr>
          </w:p>
          <w:p w14:paraId="1811A8E2" w14:textId="77777777" w:rsidR="0090125B" w:rsidRDefault="0090125B" w:rsidP="0090125B">
            <w:pPr>
              <w:rPr>
                <w:lang w:val="en-US"/>
              </w:rPr>
            </w:pPr>
          </w:p>
          <w:p w14:paraId="4449FEAF" w14:textId="77777777" w:rsidR="0090125B" w:rsidRDefault="0090125B" w:rsidP="0090125B">
            <w:pPr>
              <w:rPr>
                <w:lang w:val="en-US"/>
              </w:rPr>
            </w:pPr>
          </w:p>
          <w:p w14:paraId="7568C49F" w14:textId="77777777" w:rsidR="0090125B" w:rsidRDefault="0090125B" w:rsidP="0090125B">
            <w:pPr>
              <w:rPr>
                <w:lang w:val="en-US"/>
              </w:rPr>
            </w:pPr>
          </w:p>
          <w:p w14:paraId="21414A6B" w14:textId="77777777" w:rsidR="0090125B" w:rsidRDefault="0090125B" w:rsidP="0090125B">
            <w:pPr>
              <w:rPr>
                <w:lang w:val="en-US"/>
              </w:rPr>
            </w:pPr>
          </w:p>
          <w:p w14:paraId="3BCC92B2" w14:textId="77777777" w:rsidR="0090125B" w:rsidRDefault="0090125B" w:rsidP="0090125B">
            <w:pPr>
              <w:rPr>
                <w:lang w:val="en-US"/>
              </w:rPr>
            </w:pPr>
          </w:p>
          <w:p w14:paraId="3FF41237" w14:textId="77777777" w:rsidR="0090125B" w:rsidRDefault="0090125B" w:rsidP="0090125B">
            <w:pPr>
              <w:rPr>
                <w:lang w:val="en-US"/>
              </w:rPr>
            </w:pPr>
          </w:p>
          <w:p w14:paraId="631CA0B2" w14:textId="77777777" w:rsidR="0090125B" w:rsidRDefault="0090125B" w:rsidP="0090125B">
            <w:pPr>
              <w:rPr>
                <w:lang w:val="en-US"/>
              </w:rPr>
            </w:pPr>
          </w:p>
          <w:p w14:paraId="6E63F53A" w14:textId="77777777" w:rsidR="0090125B" w:rsidRDefault="0090125B" w:rsidP="0090125B">
            <w:pPr>
              <w:rPr>
                <w:lang w:val="en-US"/>
              </w:rPr>
            </w:pPr>
          </w:p>
          <w:p w14:paraId="7D9A4C44" w14:textId="77777777" w:rsidR="0090125B" w:rsidRDefault="0090125B" w:rsidP="0090125B">
            <w:pPr>
              <w:rPr>
                <w:lang w:val="en-US"/>
              </w:rPr>
            </w:pPr>
          </w:p>
          <w:p w14:paraId="0EDAE528" w14:textId="77777777" w:rsidR="0090125B" w:rsidRDefault="0090125B" w:rsidP="0090125B">
            <w:pPr>
              <w:rPr>
                <w:lang w:val="en-US"/>
              </w:rPr>
            </w:pPr>
          </w:p>
          <w:p w14:paraId="60481720" w14:textId="77777777" w:rsidR="0090125B" w:rsidRDefault="0090125B" w:rsidP="0090125B">
            <w:pPr>
              <w:rPr>
                <w:lang w:val="en-US"/>
              </w:rPr>
            </w:pPr>
          </w:p>
          <w:p w14:paraId="7DDBFA6A" w14:textId="77777777" w:rsidR="0090125B" w:rsidRDefault="0090125B" w:rsidP="0090125B">
            <w:pPr>
              <w:rPr>
                <w:lang w:val="en-US"/>
              </w:rPr>
            </w:pPr>
          </w:p>
          <w:p w14:paraId="3C3F9737" w14:textId="77777777" w:rsidR="0090125B" w:rsidRDefault="0090125B" w:rsidP="0090125B">
            <w:pPr>
              <w:rPr>
                <w:lang w:val="en-US"/>
              </w:rPr>
            </w:pPr>
          </w:p>
          <w:p w14:paraId="7C631C5C" w14:textId="77777777" w:rsidR="0090125B" w:rsidRDefault="0090125B" w:rsidP="0090125B">
            <w:pPr>
              <w:rPr>
                <w:lang w:val="en-US"/>
              </w:rPr>
            </w:pPr>
          </w:p>
          <w:p w14:paraId="05ED0EAC" w14:textId="77777777" w:rsidR="0090125B" w:rsidRDefault="0090125B" w:rsidP="0090125B">
            <w:pPr>
              <w:rPr>
                <w:lang w:val="en-US"/>
              </w:rPr>
            </w:pPr>
          </w:p>
          <w:p w14:paraId="70FB7CB3" w14:textId="77777777" w:rsidR="0090125B" w:rsidRDefault="0090125B" w:rsidP="0090125B">
            <w:pPr>
              <w:rPr>
                <w:lang w:val="en-US"/>
              </w:rPr>
            </w:pPr>
          </w:p>
          <w:p w14:paraId="5E815F73" w14:textId="77777777" w:rsidR="0090125B" w:rsidRDefault="0090125B" w:rsidP="0090125B">
            <w:pPr>
              <w:rPr>
                <w:lang w:val="en-US"/>
              </w:rPr>
            </w:pPr>
          </w:p>
          <w:p w14:paraId="4C480C81" w14:textId="4511FF71" w:rsidR="0090125B" w:rsidRPr="0090125B" w:rsidRDefault="0090125B" w:rsidP="0090125B">
            <w:pPr>
              <w:rPr>
                <w:lang w:val="en-US"/>
              </w:rPr>
            </w:pPr>
          </w:p>
        </w:tc>
      </w:tr>
    </w:tbl>
    <w:p w14:paraId="090009F3" w14:textId="77777777" w:rsidR="00C670B3" w:rsidRPr="00C670B3" w:rsidRDefault="00C670B3">
      <w:pPr>
        <w:rPr>
          <w:lang w:val="en-US"/>
        </w:rPr>
      </w:pPr>
      <w:r w:rsidRPr="00C670B3">
        <w:rPr>
          <w:bCs/>
          <w:lang w:val="en-US"/>
        </w:rPr>
        <w:br w:type="page"/>
      </w:r>
    </w:p>
    <w:tbl>
      <w:tblPr>
        <w:tblStyle w:val="LightGrid-Accent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60283" w:rsidRPr="0035205F" w14:paraId="4595A9B4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4E664C9B" w14:textId="63108F03" w:rsidR="007D4B6E" w:rsidRPr="00C670B3" w:rsidRDefault="000676A8" w:rsidP="00C670B3">
            <w:pPr>
              <w:jc w:val="left"/>
              <w:rPr>
                <w:b w:val="0"/>
                <w:bCs w:val="0"/>
                <w:lang w:val="en-US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lastRenderedPageBreak/>
              <w:t>3</w:t>
            </w:r>
            <w:r w:rsidR="00DB5A28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. Plans for the years 202</w:t>
            </w:r>
            <w:r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3</w:t>
            </w:r>
            <w:r w:rsidR="00DB5A28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-202</w:t>
            </w:r>
            <w:r w:rsidR="00C670B3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4</w:t>
            </w:r>
            <w:r w:rsidR="00DB5A28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, including clear description on how and why the proposal for pandemic preparedness will be established and how will it help combating COVID-19 and</w:t>
            </w:r>
            <w:r w:rsidR="00C670B3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/or</w:t>
            </w:r>
            <w:r w:rsidR="00DB5A28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 xml:space="preserve"> other pandemic agents (max 2 pages)</w:t>
            </w:r>
          </w:p>
        </w:tc>
      </w:tr>
      <w:tr w:rsidR="00760283" w:rsidRPr="0035205F" w14:paraId="1A1A561E" w14:textId="77777777" w:rsidTr="0076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26FA25A7" w14:textId="77777777" w:rsidR="00760283" w:rsidRDefault="00760283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B86FEB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5AA25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8F20F6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44CD76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CD6029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0131B4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2EF1726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317C068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3D63074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47918D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62A94F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CD27D0C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6513F57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01AE58C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4501D7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E4FE4B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DAF152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A84907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AFD1476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A08E79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ACB05A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113E18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CD2392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5AFFA47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B32ED4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EA72FD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3807D6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369BA4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1EC695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087E606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66B597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697BD9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A7E3E57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A8D1EF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E60C22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6250CB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85F592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1F9187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95602B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1039BD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C562F2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0890E8B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B0AFB08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91148FC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A7AB4B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6659DD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05C4724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900BF3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9BDC6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D1D6EE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9923B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4805D7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97FFDE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6CE9F0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76C06B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688B35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48DAF8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4A1B9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52A472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67C0E9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31A8EA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AEC776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B2FB7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3FD9F7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345591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9668E0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111234B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8CB298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A70F72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7C435A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D12E3E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621EE8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47E8AF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8F7BBC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46AD6D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D881FF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87B899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C71AE1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D65DDF8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1D4CDF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60F839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B8D12C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77DB8E6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5D7D57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801FB17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7F59F78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4364B0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958798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A8F1BA4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75F1F1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827AC8B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795F7C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035739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99C3E9A" w14:textId="79C686FC" w:rsidR="00D415C2" w:rsidRPr="00251049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</w:tc>
      </w:tr>
      <w:tr w:rsidR="00760283" w:rsidRPr="0035205F" w14:paraId="09586E8C" w14:textId="77777777" w:rsidTr="007A49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724D6DA3" w14:textId="77777777" w:rsidR="007D4B6E" w:rsidRDefault="007D4B6E" w:rsidP="00D415C2">
            <w:pPr>
              <w:rPr>
                <w:rFonts w:eastAsia="Times New Roman" w:cs="Arial"/>
                <w:bCs w:val="0"/>
                <w:color w:val="000000"/>
                <w:szCs w:val="20"/>
                <w:lang w:val="en-US" w:eastAsia="en-GB"/>
              </w:rPr>
            </w:pPr>
          </w:p>
          <w:p w14:paraId="0962FA5C" w14:textId="56C424C7" w:rsidR="00D415C2" w:rsidRPr="00C670B3" w:rsidRDefault="000676A8" w:rsidP="00D415C2">
            <w:pPr>
              <w:rPr>
                <w:rFonts w:eastAsia="Times New Roman" w:cs="Arial"/>
                <w:color w:val="00000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val="en-US" w:eastAsia="en-GB"/>
              </w:rPr>
              <w:t>4</w:t>
            </w:r>
            <w:r w:rsidR="00D415C2" w:rsidRPr="00C670B3">
              <w:rPr>
                <w:rFonts w:eastAsia="Times New Roman" w:cs="Arial"/>
                <w:color w:val="000000"/>
                <w:szCs w:val="20"/>
                <w:lang w:val="en-US" w:eastAsia="en-GB"/>
              </w:rPr>
              <w:t xml:space="preserve">. </w:t>
            </w:r>
            <w:r w:rsidR="00D4414D" w:rsidRPr="00C670B3">
              <w:rPr>
                <w:rFonts w:eastAsia="Times New Roman" w:cs="Arial"/>
                <w:color w:val="000000"/>
                <w:szCs w:val="20"/>
                <w:lang w:val="en-US" w:eastAsia="en-GB"/>
              </w:rPr>
              <w:t>Budget for the years 202</w:t>
            </w:r>
            <w:r>
              <w:rPr>
                <w:rFonts w:eastAsia="Times New Roman" w:cs="Arial"/>
                <w:color w:val="000000"/>
                <w:szCs w:val="20"/>
                <w:lang w:val="en-US" w:eastAsia="en-GB"/>
              </w:rPr>
              <w:t>3</w:t>
            </w:r>
            <w:r w:rsidR="00D4414D" w:rsidRPr="00C670B3">
              <w:rPr>
                <w:rFonts w:eastAsia="Times New Roman" w:cs="Arial"/>
                <w:color w:val="000000"/>
                <w:szCs w:val="20"/>
                <w:lang w:val="en-US" w:eastAsia="en-GB"/>
              </w:rPr>
              <w:t>-202</w:t>
            </w:r>
            <w:r w:rsidR="00C670B3" w:rsidRPr="00C670B3">
              <w:rPr>
                <w:rFonts w:eastAsia="Times New Roman" w:cs="Arial"/>
                <w:color w:val="000000"/>
                <w:szCs w:val="20"/>
                <w:lang w:val="en-US" w:eastAsia="en-GB"/>
              </w:rPr>
              <w:t>4</w:t>
            </w:r>
            <w:r w:rsidR="00D4414D" w:rsidRPr="00C670B3">
              <w:rPr>
                <w:rFonts w:eastAsia="Times New Roman" w:cs="Arial"/>
                <w:color w:val="000000"/>
                <w:szCs w:val="20"/>
                <w:lang w:val="en-US" w:eastAsia="en-GB"/>
              </w:rPr>
              <w:t xml:space="preserve"> and budget justification</w:t>
            </w:r>
          </w:p>
          <w:p w14:paraId="43C5764E" w14:textId="77777777" w:rsidR="00760283" w:rsidRPr="00F37CF9" w:rsidRDefault="00760283" w:rsidP="007A499F">
            <w:pPr>
              <w:rPr>
                <w:lang w:val="en-US"/>
              </w:rPr>
            </w:pPr>
          </w:p>
        </w:tc>
      </w:tr>
    </w:tbl>
    <w:tbl>
      <w:tblPr>
        <w:tblW w:w="89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1534"/>
        <w:gridCol w:w="2497"/>
      </w:tblGrid>
      <w:tr w:rsidR="00D415C2" w:rsidRPr="000B0A53" w14:paraId="18C52695" w14:textId="77777777" w:rsidTr="00D415C2">
        <w:trPr>
          <w:trHeight w:val="558"/>
        </w:trPr>
        <w:tc>
          <w:tcPr>
            <w:tcW w:w="6410" w:type="dxa"/>
            <w:gridSpan w:val="2"/>
            <w:shd w:val="clear" w:color="auto" w:fill="E5E5E5"/>
            <w:noWrap/>
            <w:vAlign w:val="bottom"/>
            <w:hideMark/>
          </w:tcPr>
          <w:p w14:paraId="0F06C76F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OSTS</w:t>
            </w:r>
          </w:p>
        </w:tc>
        <w:tc>
          <w:tcPr>
            <w:tcW w:w="2497" w:type="dxa"/>
            <w:shd w:val="clear" w:color="auto" w:fill="E5E5E5"/>
            <w:vAlign w:val="bottom"/>
          </w:tcPr>
          <w:p w14:paraId="121DB569" w14:textId="77777777" w:rsidR="00D415C2" w:rsidRPr="00446BA1" w:rsidRDefault="00D415C2" w:rsidP="00D83C36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D415C2" w:rsidRPr="000B0A53" w14:paraId="03103E11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5E65E6C3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Materials and consumables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52AF5E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2D1E6B89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D415C2" w:rsidRPr="000B0A53" w14:paraId="4E2DAFCF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</w:tcPr>
          <w:p w14:paraId="2129B6BE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Salary</w:t>
            </w:r>
          </w:p>
        </w:tc>
        <w:tc>
          <w:tcPr>
            <w:tcW w:w="1533" w:type="dxa"/>
            <w:shd w:val="clear" w:color="auto" w:fill="auto"/>
            <w:noWrap/>
            <w:vAlign w:val="bottom"/>
          </w:tcPr>
          <w:p w14:paraId="58546314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3869CEC2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D415C2" w:rsidRPr="000B0A53" w14:paraId="024EBDB0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49BE6F0A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Other costs (OH etc.)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9B6C07B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6302ED19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D415C2" w:rsidRPr="00446BA1" w14:paraId="13C0119A" w14:textId="77777777" w:rsidTr="00D415C2">
        <w:trPr>
          <w:trHeight w:val="558"/>
        </w:trPr>
        <w:tc>
          <w:tcPr>
            <w:tcW w:w="4876" w:type="dxa"/>
            <w:shd w:val="clear" w:color="auto" w:fill="E5E5E5"/>
            <w:noWrap/>
            <w:vAlign w:val="bottom"/>
            <w:hideMark/>
          </w:tcPr>
          <w:p w14:paraId="21CFC81B" w14:textId="77777777" w:rsidR="00D415C2" w:rsidRPr="00446BA1" w:rsidRDefault="00D415C2" w:rsidP="00D83C36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Costs in TOTAL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3" w:type="dxa"/>
            <w:shd w:val="clear" w:color="auto" w:fill="E5E5E5"/>
            <w:noWrap/>
            <w:vAlign w:val="bottom"/>
            <w:hideMark/>
          </w:tcPr>
          <w:p w14:paraId="3B3C6C02" w14:textId="77777777" w:rsidR="00D415C2" w:rsidRPr="00446BA1" w:rsidRDefault="00D415C2" w:rsidP="00D83C36">
            <w:pPr>
              <w:rPr>
                <w:rFonts w:eastAsia="Times New Roman"/>
                <w:szCs w:val="20"/>
              </w:rPr>
            </w:pPr>
          </w:p>
        </w:tc>
        <w:tc>
          <w:tcPr>
            <w:tcW w:w="2497" w:type="dxa"/>
            <w:shd w:val="clear" w:color="auto" w:fill="E5E5E5"/>
          </w:tcPr>
          <w:p w14:paraId="18085C0D" w14:textId="77777777" w:rsidR="00D415C2" w:rsidRPr="00446BA1" w:rsidRDefault="00D415C2" w:rsidP="00D83C36">
            <w:pPr>
              <w:rPr>
                <w:rFonts w:eastAsia="Times New Roman"/>
                <w:szCs w:val="20"/>
              </w:rPr>
            </w:pPr>
          </w:p>
        </w:tc>
      </w:tr>
      <w:tr w:rsidR="00D415C2" w:rsidRPr="00446BA1" w14:paraId="10CBECFA" w14:textId="77777777" w:rsidTr="00D415C2">
        <w:trPr>
          <w:trHeight w:val="558"/>
        </w:trPr>
        <w:tc>
          <w:tcPr>
            <w:tcW w:w="6410" w:type="dxa"/>
            <w:gridSpan w:val="2"/>
            <w:shd w:val="clear" w:color="auto" w:fill="D2E5E7"/>
            <w:noWrap/>
            <w:vAlign w:val="bottom"/>
          </w:tcPr>
          <w:p w14:paraId="4A70013C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FUNDING</w:t>
            </w:r>
          </w:p>
        </w:tc>
        <w:tc>
          <w:tcPr>
            <w:tcW w:w="2497" w:type="dxa"/>
            <w:shd w:val="clear" w:color="auto" w:fill="D2E5E7"/>
            <w:vAlign w:val="bottom"/>
          </w:tcPr>
          <w:p w14:paraId="45EC2ECB" w14:textId="77777777" w:rsidR="00D415C2" w:rsidRPr="00446BA1" w:rsidRDefault="00D415C2" w:rsidP="00D83C36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D415C2" w:rsidRPr="00446BA1" w14:paraId="2A57C0F3" w14:textId="77777777" w:rsidTr="00D415C2">
        <w:trPr>
          <w:trHeight w:val="558"/>
        </w:trPr>
        <w:tc>
          <w:tcPr>
            <w:tcW w:w="4876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4EF461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</w:rPr>
              <w:t>Applied</w:t>
            </w:r>
            <w:proofErr w:type="spellEnd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>funding</w:t>
            </w:r>
            <w:proofErr w:type="spellEnd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from </w:t>
            </w:r>
            <w:proofErr w:type="spellStart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>SciLifeLab</w:t>
            </w:r>
            <w:proofErr w:type="spellEnd"/>
          </w:p>
        </w:tc>
        <w:tc>
          <w:tcPr>
            <w:tcW w:w="1533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022AF8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497" w:type="dxa"/>
            <w:tcBorders>
              <w:bottom w:val="single" w:sz="2" w:space="0" w:color="auto"/>
            </w:tcBorders>
            <w:shd w:val="clear" w:color="auto" w:fill="auto"/>
          </w:tcPr>
          <w:p w14:paraId="68373E23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D415C2" w:rsidRPr="0035205F" w14:paraId="3DCA08FF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0391E3E7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A], if applicable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           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0EE0BC2F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5EA01171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D415C2" w:rsidRPr="0035205F" w14:paraId="7CDB50EE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0AC7FC87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B], if applicable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352F6B02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77290CC1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D415C2" w:rsidRPr="0035205F" w14:paraId="0332B990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04BCAE61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C], if applicable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557A72B7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558FA827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D415C2" w:rsidRPr="00446BA1" w14:paraId="72826469" w14:textId="77777777" w:rsidTr="00D415C2">
        <w:trPr>
          <w:trHeight w:val="558"/>
        </w:trPr>
        <w:tc>
          <w:tcPr>
            <w:tcW w:w="4876" w:type="dxa"/>
            <w:shd w:val="clear" w:color="auto" w:fill="D2E5E7"/>
            <w:noWrap/>
            <w:vAlign w:val="bottom"/>
            <w:hideMark/>
          </w:tcPr>
          <w:p w14:paraId="4C05712D" w14:textId="77777777" w:rsidR="00D415C2" w:rsidRPr="00446BA1" w:rsidRDefault="00D415C2" w:rsidP="00D83C36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Funding</w:t>
            </w:r>
            <w:proofErr w:type="spellEnd"/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in TOTAL 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3" w:type="dxa"/>
            <w:shd w:val="clear" w:color="auto" w:fill="D2E5E7"/>
            <w:noWrap/>
            <w:vAlign w:val="bottom"/>
            <w:hideMark/>
          </w:tcPr>
          <w:p w14:paraId="07D3971B" w14:textId="77777777" w:rsidR="00D415C2" w:rsidRPr="00446BA1" w:rsidRDefault="00D415C2" w:rsidP="00D83C36">
            <w:pPr>
              <w:rPr>
                <w:rFonts w:eastAsia="Times New Roman"/>
                <w:szCs w:val="20"/>
              </w:rPr>
            </w:pPr>
          </w:p>
        </w:tc>
        <w:tc>
          <w:tcPr>
            <w:tcW w:w="2497" w:type="dxa"/>
            <w:shd w:val="clear" w:color="auto" w:fill="D2E5E7"/>
          </w:tcPr>
          <w:p w14:paraId="5B58A36D" w14:textId="77777777" w:rsidR="00D415C2" w:rsidRPr="00446BA1" w:rsidRDefault="00D415C2" w:rsidP="00D83C36">
            <w:pPr>
              <w:rPr>
                <w:rFonts w:eastAsia="Times New Roman"/>
                <w:szCs w:val="20"/>
              </w:rPr>
            </w:pPr>
          </w:p>
        </w:tc>
      </w:tr>
    </w:tbl>
    <w:p w14:paraId="27B80DB7" w14:textId="5A67F1B3" w:rsidR="00C670B3" w:rsidRDefault="00C670B3" w:rsidP="00760283">
      <w:pPr>
        <w:rPr>
          <w:lang w:val="en-US"/>
        </w:rPr>
      </w:pPr>
    </w:p>
    <w:p w14:paraId="363FA9B7" w14:textId="4433F67C" w:rsidR="00760283" w:rsidRPr="0074121D" w:rsidRDefault="00C670B3" w:rsidP="0076028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60283" w:rsidRPr="0035205F" w14:paraId="66B1325A" w14:textId="77777777" w:rsidTr="00B377EE">
        <w:trPr>
          <w:trHeight w:val="628"/>
        </w:trPr>
        <w:tc>
          <w:tcPr>
            <w:tcW w:w="8928" w:type="dxa"/>
            <w:shd w:val="clear" w:color="auto" w:fill="D3E4A3"/>
          </w:tcPr>
          <w:p w14:paraId="41CDC11E" w14:textId="77777777" w:rsidR="007D4B6E" w:rsidRDefault="007D4B6E" w:rsidP="00B377EE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4368958" w14:textId="1B8614D1" w:rsidR="00760283" w:rsidRPr="00C670B3" w:rsidRDefault="000676A8" w:rsidP="00B377EE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5</w:t>
            </w:r>
            <w:r w:rsidR="00B377EE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. </w:t>
            </w:r>
            <w:r w:rsidR="00D4414D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How the proposed capability could be funded </w:t>
            </w:r>
            <w:r w:rsidR="00C670B3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from</w:t>
            </w:r>
            <w:r w:rsidR="00D4414D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 202</w:t>
            </w:r>
            <w:r w:rsidR="00C670B3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5</w:t>
            </w:r>
            <w:r w:rsidR="00D4414D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 and beyond and from which sources (max 0.5 page)</w:t>
            </w:r>
            <w:r w:rsidR="007D4B6E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.</w:t>
            </w:r>
          </w:p>
          <w:p w14:paraId="123A6E96" w14:textId="0D76736B" w:rsidR="007D4B6E" w:rsidRPr="00B377EE" w:rsidRDefault="007D4B6E" w:rsidP="00B377EE">
            <w:pPr>
              <w:rPr>
                <w:rFonts w:ascii="Arial" w:eastAsiaTheme="majorEastAsia" w:hAnsi="Arial" w:cstheme="majorBidi"/>
                <w:bCs/>
                <w:lang w:val="en-US"/>
              </w:rPr>
            </w:pPr>
          </w:p>
        </w:tc>
      </w:tr>
      <w:tr w:rsidR="00760283" w:rsidRPr="0035205F" w14:paraId="214F4D9A" w14:textId="77777777" w:rsidTr="00B377EE">
        <w:trPr>
          <w:trHeight w:val="5589"/>
        </w:trPr>
        <w:tc>
          <w:tcPr>
            <w:tcW w:w="8928" w:type="dxa"/>
          </w:tcPr>
          <w:p w14:paraId="36E599F0" w14:textId="77777777" w:rsidR="00760283" w:rsidRPr="00251049" w:rsidRDefault="00760283" w:rsidP="007A499F">
            <w:pPr>
              <w:pStyle w:val="ListParagraph"/>
              <w:rPr>
                <w:rFonts w:ascii="Arial" w:hAnsi="Arial" w:cstheme="majorBidi"/>
              </w:rPr>
            </w:pPr>
          </w:p>
        </w:tc>
      </w:tr>
    </w:tbl>
    <w:p w14:paraId="11870346" w14:textId="77777777" w:rsidR="00C670B3" w:rsidRPr="001F7F6F" w:rsidRDefault="00C670B3">
      <w:pPr>
        <w:rPr>
          <w:lang w:val="en-US"/>
        </w:rPr>
      </w:pPr>
    </w:p>
    <w:tbl>
      <w:tblPr>
        <w:tblStyle w:val="LightGrid-Accent3"/>
        <w:tblW w:w="89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C670B3" w:rsidRPr="000676A8" w14:paraId="10B3A237" w14:textId="77777777" w:rsidTr="00C67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7D5A6A79" w14:textId="163A633B" w:rsidR="00C670B3" w:rsidRPr="00C670B3" w:rsidRDefault="000676A8" w:rsidP="00AC1924">
            <w:pPr>
              <w:jc w:val="left"/>
              <w:rPr>
                <w:i/>
                <w:szCs w:val="20"/>
                <w:lang w:val="en-US"/>
              </w:rPr>
            </w:pPr>
            <w:r>
              <w:rPr>
                <w:rFonts w:cs="Arial"/>
                <w:b w:val="0"/>
                <w:bCs w:val="0"/>
                <w:iCs/>
                <w:szCs w:val="20"/>
                <w:lang w:val="en-US"/>
              </w:rPr>
              <w:t>6</w:t>
            </w:r>
            <w:r w:rsidR="00C670B3" w:rsidRPr="00C670B3">
              <w:rPr>
                <w:rFonts w:cs="Arial"/>
                <w:b w:val="0"/>
                <w:bCs w:val="0"/>
                <w:iCs/>
                <w:szCs w:val="20"/>
                <w:lang w:val="en-US"/>
              </w:rPr>
              <w:t xml:space="preserve">. </w:t>
            </w:r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 xml:space="preserve">In which existing </w:t>
            </w:r>
            <w:proofErr w:type="spellStart"/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>SciLifeLab</w:t>
            </w:r>
            <w:proofErr w:type="spellEnd"/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 xml:space="preserve"> national platform(s) or units (https://www.scilifelab.se/services/infrastructure-organization/) do you see your capability could be incorporated? You </w:t>
            </w:r>
            <w:r>
              <w:rPr>
                <w:b w:val="0"/>
                <w:bCs w:val="0"/>
                <w:iCs/>
                <w:szCs w:val="20"/>
                <w:lang w:val="en-US"/>
              </w:rPr>
              <w:t>should</w:t>
            </w:r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 xml:space="preserve"> talk to the </w:t>
            </w:r>
            <w:r>
              <w:rPr>
                <w:b w:val="0"/>
                <w:bCs w:val="0"/>
                <w:iCs/>
                <w:szCs w:val="20"/>
                <w:lang w:val="en-US"/>
              </w:rPr>
              <w:t>unit/</w:t>
            </w:r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>platform before submission of the application to ensure their interest.</w:t>
            </w:r>
            <w:r w:rsidR="00C670B3" w:rsidRPr="00C670B3">
              <w:rPr>
                <w:iCs/>
                <w:szCs w:val="20"/>
                <w:lang w:val="en-US"/>
              </w:rPr>
              <w:t xml:space="preserve"> </w:t>
            </w:r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>(</w:t>
            </w:r>
            <w:proofErr w:type="gramStart"/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>max</w:t>
            </w:r>
            <w:proofErr w:type="gramEnd"/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 xml:space="preserve"> 0.5 page)</w:t>
            </w:r>
          </w:p>
        </w:tc>
      </w:tr>
      <w:tr w:rsidR="00C670B3" w:rsidRPr="000676A8" w14:paraId="2785D4C8" w14:textId="77777777" w:rsidTr="00C67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5662CE01" w14:textId="77777777" w:rsidR="00C670B3" w:rsidRPr="00BE210F" w:rsidRDefault="00C670B3" w:rsidP="00AC1924">
            <w:pPr>
              <w:pStyle w:val="ListParagraph"/>
            </w:pPr>
          </w:p>
        </w:tc>
      </w:tr>
    </w:tbl>
    <w:p w14:paraId="47A82C9F" w14:textId="4E864EBA" w:rsidR="00C670B3" w:rsidRPr="000676A8" w:rsidRDefault="00C670B3">
      <w:pPr>
        <w:rPr>
          <w:lang w:val="en-US"/>
        </w:rPr>
      </w:pPr>
      <w:r w:rsidRPr="000676A8">
        <w:rPr>
          <w:lang w:val="en-US"/>
        </w:rPr>
        <w:br w:type="page"/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60283" w:rsidRPr="0035205F" w14:paraId="3D068FB6" w14:textId="77777777" w:rsidTr="00B377EE">
        <w:trPr>
          <w:trHeight w:val="486"/>
        </w:trPr>
        <w:tc>
          <w:tcPr>
            <w:tcW w:w="8928" w:type="dxa"/>
            <w:shd w:val="clear" w:color="auto" w:fill="D3E4A3"/>
          </w:tcPr>
          <w:p w14:paraId="5E054398" w14:textId="106AB973" w:rsidR="00760283" w:rsidRDefault="00B377EE" w:rsidP="00B377EE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lastRenderedPageBreak/>
              <w:br/>
            </w:r>
            <w:r w:rsidR="000676A8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7</w:t>
            </w:r>
            <w:r w:rsidRPr="0090125B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. </w:t>
            </w:r>
            <w:r w:rsidR="00D4414D" w:rsidRPr="00A86B82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How FAIR data principles (Findable, </w:t>
            </w:r>
            <w:r w:rsidR="00D4414D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A</w:t>
            </w:r>
            <w:r w:rsidR="00D4414D" w:rsidRPr="00A86B82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ccessible, Interoperable, Reusable) and data sharing are planned (max 0.5 page</w:t>
            </w:r>
            <w:r w:rsidR="00D4414D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)</w:t>
            </w:r>
            <w:r w:rsidR="007D4B6E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.</w:t>
            </w:r>
          </w:p>
          <w:p w14:paraId="700CFB03" w14:textId="419075D5" w:rsidR="007D4B6E" w:rsidRPr="00A40AEF" w:rsidRDefault="007D4B6E" w:rsidP="00B377EE">
            <w:pPr>
              <w:rPr>
                <w:rFonts w:ascii="Arial" w:eastAsiaTheme="majorEastAsia" w:hAnsi="Arial" w:cstheme="majorBidi"/>
                <w:bCs/>
                <w:lang w:val="en-US"/>
              </w:rPr>
            </w:pPr>
          </w:p>
        </w:tc>
      </w:tr>
      <w:tr w:rsidR="00760283" w:rsidRPr="0035205F" w14:paraId="5E9CA3BF" w14:textId="77777777" w:rsidTr="00B377EE">
        <w:trPr>
          <w:trHeight w:val="70"/>
        </w:trPr>
        <w:tc>
          <w:tcPr>
            <w:tcW w:w="8928" w:type="dxa"/>
          </w:tcPr>
          <w:p w14:paraId="7DC734B8" w14:textId="77777777" w:rsidR="00760283" w:rsidRDefault="00760283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2C343C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3DA283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06289A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B94473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19841E4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5F5E19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C2F347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211FA68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393E13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CF33E5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ED0404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F789B8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BDC6F5C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B14C3C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CE72F26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09EC5CC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4B8FFEB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7C79A54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753F6C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FC40911" w14:textId="7428ABCE" w:rsidR="00D415C2" w:rsidRPr="00251049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</w:tc>
      </w:tr>
    </w:tbl>
    <w:p w14:paraId="6002E234" w14:textId="77777777" w:rsidR="005C1232" w:rsidRPr="00B377EE" w:rsidRDefault="005C1232" w:rsidP="005C1232">
      <w:pPr>
        <w:rPr>
          <w:rFonts w:ascii="Arial" w:hAnsi="Arial" w:cs="Arial"/>
          <w:lang w:val="en-US"/>
        </w:rPr>
      </w:pPr>
    </w:p>
    <w:p w14:paraId="35DBB414" w14:textId="5D0D4DE6" w:rsidR="005C1232" w:rsidRPr="005C1232" w:rsidRDefault="001F7F6F" w:rsidP="005C123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LightGrid-Accent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EA37F0" w:rsidRPr="0035205F" w14:paraId="0F5ACD15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31C553CD" w14:textId="77777777" w:rsidR="00D4414D" w:rsidRDefault="00D4414D" w:rsidP="00D4414D">
            <w:pPr>
              <w:rPr>
                <w:rFonts w:cs="Arial"/>
                <w:bCs w:val="0"/>
                <w:szCs w:val="20"/>
                <w:lang w:val="en-GB"/>
              </w:rPr>
            </w:pPr>
          </w:p>
          <w:p w14:paraId="0333744F" w14:textId="1C5D7CF3" w:rsidR="00D4414D" w:rsidRPr="0090125B" w:rsidRDefault="000676A8" w:rsidP="00D4414D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 w:val="0"/>
                <w:szCs w:val="20"/>
                <w:lang w:val="en-GB"/>
              </w:rPr>
              <w:t>8</w:t>
            </w:r>
            <w:r w:rsidR="00B377EE" w:rsidRPr="00D4414D">
              <w:rPr>
                <w:rFonts w:cs="Arial"/>
                <w:b w:val="0"/>
                <w:szCs w:val="20"/>
                <w:lang w:val="en-GB"/>
              </w:rPr>
              <w:t xml:space="preserve">. </w:t>
            </w:r>
            <w:r w:rsidR="00D4414D" w:rsidRPr="00D4414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Short CV and relevant top publications/patents of the main PI (max 1 page)</w:t>
            </w:r>
            <w:r w:rsidR="00D4414D" w:rsidRPr="0090125B">
              <w:rPr>
                <w:rFonts w:cs="Arial"/>
                <w:szCs w:val="20"/>
                <w:lang w:val="en-GB"/>
              </w:rPr>
              <w:tab/>
            </w:r>
          </w:p>
          <w:p w14:paraId="206CF75F" w14:textId="2497C51B" w:rsidR="00EA37F0" w:rsidRPr="00D4414D" w:rsidRDefault="00EA37F0" w:rsidP="00B377EE">
            <w:pPr>
              <w:jc w:val="left"/>
              <w:rPr>
                <w:rFonts w:cs="Arial"/>
                <w:b w:val="0"/>
                <w:lang w:val="en-GB"/>
              </w:rPr>
            </w:pPr>
          </w:p>
        </w:tc>
      </w:tr>
      <w:tr w:rsidR="00EA37F0" w:rsidRPr="0035205F" w14:paraId="572ACAC5" w14:textId="77777777" w:rsidTr="008D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1FF242BC" w14:textId="77777777" w:rsidR="00EA37F0" w:rsidRDefault="00EA37F0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B91D9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6A099C5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884D22D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1C866E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A7A1DF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BB2827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290843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F186007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73F4541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BA8C652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4AA45AC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C28A1D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79E927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A53360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DA1D61F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BA94AE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8A48F79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802849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69BF618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386D5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EFB4ED7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B1E83A7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522A619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B1DEFDF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EFB5CA9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3EB4722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38103E5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57C56C7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CE0FD0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D2CC9C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285C21A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D6CD16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09082D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D53FE1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D1F0FA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F60D16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CD60755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A82BB5F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7ADABD1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40A5F2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994411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1F96ED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BF723D2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5503548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9E09E78" w14:textId="77777777" w:rsidR="00B377EE" w:rsidRPr="008D2EB9" w:rsidRDefault="00B377EE" w:rsidP="008D2EB9"/>
          <w:p w14:paraId="297A62BE" w14:textId="1AB5C203" w:rsidR="00B377EE" w:rsidRPr="00251049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</w:tc>
      </w:tr>
    </w:tbl>
    <w:tbl>
      <w:tblPr>
        <w:tblStyle w:val="LightGrid-Accent3"/>
        <w:tblpPr w:leftFromText="180" w:rightFromText="180" w:vertAnchor="text" w:horzAnchor="margin" w:tblpY="-29"/>
        <w:tblW w:w="90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8D2EB9" w:rsidRPr="0035205F" w14:paraId="5CC422DE" w14:textId="77777777" w:rsidTr="00ED7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58771C61" w14:textId="77777777" w:rsidR="008D2EB9" w:rsidRDefault="008D2EB9" w:rsidP="008D2EB9">
            <w:pPr>
              <w:jc w:val="left"/>
              <w:rPr>
                <w:rFonts w:eastAsia="Times New Roman" w:cs="Arial"/>
                <w:bCs w:val="0"/>
                <w:color w:val="000000"/>
                <w:szCs w:val="20"/>
                <w:lang w:val="en-US" w:eastAsia="en-GB"/>
              </w:rPr>
            </w:pPr>
          </w:p>
          <w:p w14:paraId="6C88A002" w14:textId="77777777" w:rsidR="008D2EB9" w:rsidRDefault="008D2EB9" w:rsidP="008D2EB9">
            <w:pPr>
              <w:jc w:val="left"/>
              <w:rPr>
                <w:rFonts w:eastAsia="Times New Roman" w:cs="Arial"/>
                <w:bCs w:val="0"/>
                <w:color w:val="000000"/>
                <w:szCs w:val="20"/>
                <w:lang w:val="en-US" w:eastAsia="en-GB"/>
              </w:rPr>
            </w:pP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9</w:t>
            </w:r>
            <w:r w:rsidRPr="00D4414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. Short paragraph of the merits of the other PIs and other parties, including </w:t>
            </w:r>
            <w:proofErr w:type="gramStart"/>
            <w:r w:rsidRPr="00D4414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e.g.</w:t>
            </w:r>
            <w:proofErr w:type="gramEnd"/>
            <w:r w:rsidRPr="00D4414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 health care, companies, government or </w:t>
            </w:r>
            <w:proofErr w:type="spellStart"/>
            <w:r w:rsidRPr="00D4414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SciLifeLab</w:t>
            </w:r>
            <w:proofErr w:type="spellEnd"/>
            <w:r w:rsidRPr="00D4414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 infrastructure and/or data center/portal (max 1 page)</w:t>
            </w: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.</w:t>
            </w:r>
          </w:p>
          <w:p w14:paraId="506F66B6" w14:textId="77777777" w:rsidR="008D2EB9" w:rsidRPr="004619D2" w:rsidRDefault="008D2EB9" w:rsidP="008D2EB9">
            <w:pPr>
              <w:jc w:val="left"/>
              <w:rPr>
                <w:rFonts w:cs="Arial"/>
                <w:b w:val="0"/>
                <w:lang w:val="en-US"/>
              </w:rPr>
            </w:pPr>
          </w:p>
        </w:tc>
      </w:tr>
      <w:tr w:rsidR="008D2EB9" w:rsidRPr="0035205F" w14:paraId="599B0EAF" w14:textId="77777777" w:rsidTr="00ED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6B7A74D0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3E04B6B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EBA2B73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721C3FA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568288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17E8CE84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9476C4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410CC56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337BC719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E91EB57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EFE399B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69F4B058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6B1E1348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BD69FE6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3C12660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3EA1966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6DD46E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1F5040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FA73AC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3D87E3A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1346C76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3319D97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177A8E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698B50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B66F14A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1743930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166B4F27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DC85114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8DB31CC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C124E88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355B6EC7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FB5AB0D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476FD4A2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83D2C8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4DE33E65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1DD775E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48392059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29ACFF2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18285A0C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F133DB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034BBDB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2177084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8443505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4BB2EA74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9D94267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302A1602" w14:textId="77777777" w:rsidR="008D2EB9" w:rsidRPr="00ED747E" w:rsidRDefault="008D2EB9" w:rsidP="008A1BA4">
            <w:pPr>
              <w:rPr>
                <w:lang w:val="en-US"/>
              </w:rPr>
            </w:pPr>
          </w:p>
        </w:tc>
      </w:tr>
    </w:tbl>
    <w:p w14:paraId="251AAE3F" w14:textId="041FBED7" w:rsidR="005C1232" w:rsidRPr="00AC2A6D" w:rsidRDefault="005C1232" w:rsidP="00AC2A6D">
      <w:pPr>
        <w:rPr>
          <w:lang w:val="en-US"/>
        </w:rPr>
      </w:pPr>
    </w:p>
    <w:sectPr w:rsidR="005C1232" w:rsidRPr="00AC2A6D" w:rsidSect="00CB416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B3A1" w14:textId="77777777" w:rsidR="00E56712" w:rsidRDefault="00E56712" w:rsidP="00261548">
      <w:r>
        <w:separator/>
      </w:r>
    </w:p>
  </w:endnote>
  <w:endnote w:type="continuationSeparator" w:id="0">
    <w:p w14:paraId="62EF927D" w14:textId="77777777" w:rsidR="00E56712" w:rsidRDefault="00E56712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0E87" w14:textId="77777777" w:rsidR="003549EA" w:rsidRDefault="003549EA" w:rsidP="00910F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D4ECF" w14:textId="77777777" w:rsidR="003549EA" w:rsidRDefault="003549EA" w:rsidP="00910F2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0C94" w14:textId="50435DA9" w:rsidR="003549EA" w:rsidRDefault="003549EA" w:rsidP="00910F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DC4">
      <w:rPr>
        <w:rStyle w:val="PageNumber"/>
        <w:noProof/>
      </w:rPr>
      <w:t>7</w:t>
    </w:r>
    <w:r>
      <w:rPr>
        <w:rStyle w:val="PageNumber"/>
      </w:rPr>
      <w:fldChar w:fldCharType="end"/>
    </w:r>
  </w:p>
  <w:p w14:paraId="3EE8F7ED" w14:textId="77777777" w:rsidR="003549EA" w:rsidRDefault="003549EA" w:rsidP="00910F2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4F17" w14:textId="77777777" w:rsidR="00E56712" w:rsidRDefault="00E56712" w:rsidP="00261548">
      <w:r>
        <w:separator/>
      </w:r>
    </w:p>
  </w:footnote>
  <w:footnote w:type="continuationSeparator" w:id="0">
    <w:p w14:paraId="184A80DD" w14:textId="77777777" w:rsidR="00E56712" w:rsidRDefault="00E56712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B98E" w14:textId="010AC24F" w:rsidR="00C61DB6" w:rsidRPr="00F43466" w:rsidRDefault="00F43466" w:rsidP="00A271A9">
    <w:pPr>
      <w:pStyle w:val="Header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  <w:r w:rsidRPr="00F43466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>C</w:t>
    </w:r>
    <w:r w:rsidR="0035205F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>ontinuation C</w:t>
    </w:r>
    <w:r w:rsidRPr="00F43466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 xml:space="preserve">all </w:t>
    </w:r>
    <w:r w:rsidR="008E4899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>Pandemic L</w:t>
    </w:r>
    <w:r w:rsidR="00B45A08" w:rsidRPr="00F43466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 xml:space="preserve">aboratory </w:t>
    </w:r>
    <w:r w:rsidR="008E4899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>P</w:t>
    </w:r>
    <w:r w:rsidR="00B45A08" w:rsidRPr="00F43466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>reparedness</w:t>
    </w:r>
    <w:r w:rsidR="0035205F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>-1, RePLP1</w:t>
    </w:r>
  </w:p>
  <w:p w14:paraId="244077C3" w14:textId="4D3728A6" w:rsidR="00E33AE6" w:rsidRDefault="00E33AE6" w:rsidP="00A271A9">
    <w:pPr>
      <w:pStyle w:val="Header"/>
      <w:rPr>
        <w:rFonts w:ascii="Arial" w:eastAsia="Times New Roman" w:hAnsi="Arial" w:cs="Arial"/>
        <w:b/>
        <w:bCs/>
        <w:color w:val="000000"/>
        <w:sz w:val="24"/>
        <w:lang w:val="en-US" w:eastAsia="en-GB"/>
      </w:rPr>
    </w:pPr>
  </w:p>
  <w:p w14:paraId="581F4D28" w14:textId="77777777" w:rsidR="00E33AE6" w:rsidRDefault="00E33AE6" w:rsidP="00A271A9">
    <w:pPr>
      <w:pStyle w:val="Header"/>
      <w:rPr>
        <w:rFonts w:ascii="Arial" w:eastAsia="Times New Roman" w:hAnsi="Arial" w:cs="Arial"/>
        <w:b/>
        <w:bCs/>
        <w:color w:val="000000"/>
        <w:sz w:val="24"/>
        <w:lang w:val="en-US" w:eastAsia="en-GB"/>
      </w:rPr>
    </w:pPr>
  </w:p>
  <w:p w14:paraId="7AEA1053" w14:textId="77777777" w:rsidR="00C61DB6" w:rsidRPr="00C61DB6" w:rsidRDefault="00C61DB6" w:rsidP="00A271A9">
    <w:pPr>
      <w:pStyle w:val="Header"/>
      <w:rPr>
        <w:rFonts w:ascii="Arial" w:hAnsi="Arial" w:cs="Arial"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3432" w14:textId="6D49D64B" w:rsidR="003549EA" w:rsidRDefault="003549EA">
    <w:pPr>
      <w:pStyle w:val="Header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7C77"/>
    <w:multiLevelType w:val="hybridMultilevel"/>
    <w:tmpl w:val="DD7EB8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224"/>
    <w:multiLevelType w:val="hybridMultilevel"/>
    <w:tmpl w:val="B88093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06B7"/>
    <w:multiLevelType w:val="hybridMultilevel"/>
    <w:tmpl w:val="B3B480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3F51"/>
    <w:multiLevelType w:val="hybridMultilevel"/>
    <w:tmpl w:val="B4C43B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212DE"/>
    <w:multiLevelType w:val="hybridMultilevel"/>
    <w:tmpl w:val="B88093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36065"/>
    <w:multiLevelType w:val="hybridMultilevel"/>
    <w:tmpl w:val="1188E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F4290"/>
    <w:multiLevelType w:val="hybridMultilevel"/>
    <w:tmpl w:val="92D229B0"/>
    <w:lvl w:ilvl="0" w:tplc="77CC43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25D6"/>
    <w:multiLevelType w:val="hybridMultilevel"/>
    <w:tmpl w:val="DD7EB86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A4911"/>
    <w:multiLevelType w:val="hybridMultilevel"/>
    <w:tmpl w:val="22A6B1EE"/>
    <w:lvl w:ilvl="0" w:tplc="77CC43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1701274">
    <w:abstractNumId w:val="12"/>
  </w:num>
  <w:num w:numId="2" w16cid:durableId="1572350482">
    <w:abstractNumId w:val="5"/>
  </w:num>
  <w:num w:numId="3" w16cid:durableId="1454252764">
    <w:abstractNumId w:val="9"/>
  </w:num>
  <w:num w:numId="4" w16cid:durableId="1264729897">
    <w:abstractNumId w:val="10"/>
  </w:num>
  <w:num w:numId="5" w16cid:durableId="22097884">
    <w:abstractNumId w:val="0"/>
  </w:num>
  <w:num w:numId="6" w16cid:durableId="840050915">
    <w:abstractNumId w:val="4"/>
  </w:num>
  <w:num w:numId="7" w16cid:durableId="1063985469">
    <w:abstractNumId w:val="13"/>
  </w:num>
  <w:num w:numId="8" w16cid:durableId="320737510">
    <w:abstractNumId w:val="8"/>
  </w:num>
  <w:num w:numId="9" w16cid:durableId="1474441198">
    <w:abstractNumId w:val="1"/>
  </w:num>
  <w:num w:numId="10" w16cid:durableId="1925914090">
    <w:abstractNumId w:val="6"/>
  </w:num>
  <w:num w:numId="11" w16cid:durableId="1798254169">
    <w:abstractNumId w:val="11"/>
  </w:num>
  <w:num w:numId="12" w16cid:durableId="104889744">
    <w:abstractNumId w:val="14"/>
  </w:num>
  <w:num w:numId="13" w16cid:durableId="447550308">
    <w:abstractNumId w:val="7"/>
  </w:num>
  <w:num w:numId="14" w16cid:durableId="438838264">
    <w:abstractNumId w:val="2"/>
  </w:num>
  <w:num w:numId="15" w16cid:durableId="1205673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defaultTableStyle w:val="LightGrid-Accent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4"/>
    <w:rsid w:val="00002CED"/>
    <w:rsid w:val="000225E7"/>
    <w:rsid w:val="00043D38"/>
    <w:rsid w:val="00046465"/>
    <w:rsid w:val="0004749F"/>
    <w:rsid w:val="00050166"/>
    <w:rsid w:val="000651EC"/>
    <w:rsid w:val="000676A8"/>
    <w:rsid w:val="000716E7"/>
    <w:rsid w:val="00092DAB"/>
    <w:rsid w:val="000A4B70"/>
    <w:rsid w:val="000B0A53"/>
    <w:rsid w:val="000B22D3"/>
    <w:rsid w:val="000C0D34"/>
    <w:rsid w:val="000C6251"/>
    <w:rsid w:val="000E49B7"/>
    <w:rsid w:val="000E7F35"/>
    <w:rsid w:val="001005FB"/>
    <w:rsid w:val="00105B41"/>
    <w:rsid w:val="00115B2B"/>
    <w:rsid w:val="0012590B"/>
    <w:rsid w:val="001276B6"/>
    <w:rsid w:val="00130C92"/>
    <w:rsid w:val="001350E7"/>
    <w:rsid w:val="001564D3"/>
    <w:rsid w:val="00171B0A"/>
    <w:rsid w:val="00174309"/>
    <w:rsid w:val="00191817"/>
    <w:rsid w:val="00195B6E"/>
    <w:rsid w:val="001A0645"/>
    <w:rsid w:val="001B352F"/>
    <w:rsid w:val="001F7F6F"/>
    <w:rsid w:val="00210090"/>
    <w:rsid w:val="00223E3C"/>
    <w:rsid w:val="002607AD"/>
    <w:rsid w:val="00261548"/>
    <w:rsid w:val="0026711E"/>
    <w:rsid w:val="00282500"/>
    <w:rsid w:val="00283958"/>
    <w:rsid w:val="00285850"/>
    <w:rsid w:val="0028684E"/>
    <w:rsid w:val="00291504"/>
    <w:rsid w:val="002A1652"/>
    <w:rsid w:val="002A3F0E"/>
    <w:rsid w:val="002B6BDF"/>
    <w:rsid w:val="002C0B24"/>
    <w:rsid w:val="002D0D5D"/>
    <w:rsid w:val="002D783A"/>
    <w:rsid w:val="002F20B9"/>
    <w:rsid w:val="00300FF8"/>
    <w:rsid w:val="003165FF"/>
    <w:rsid w:val="00324F45"/>
    <w:rsid w:val="0033442E"/>
    <w:rsid w:val="003437DA"/>
    <w:rsid w:val="0035205F"/>
    <w:rsid w:val="003549EA"/>
    <w:rsid w:val="00392B19"/>
    <w:rsid w:val="00394CB9"/>
    <w:rsid w:val="003A6A5F"/>
    <w:rsid w:val="003B3EF6"/>
    <w:rsid w:val="003B4B52"/>
    <w:rsid w:val="003E4F3E"/>
    <w:rsid w:val="0040207F"/>
    <w:rsid w:val="00403B2B"/>
    <w:rsid w:val="00404A94"/>
    <w:rsid w:val="00426117"/>
    <w:rsid w:val="004309E7"/>
    <w:rsid w:val="00446A4C"/>
    <w:rsid w:val="00446BA1"/>
    <w:rsid w:val="0045568F"/>
    <w:rsid w:val="004619D2"/>
    <w:rsid w:val="0046755B"/>
    <w:rsid w:val="004B0688"/>
    <w:rsid w:val="004D0A8C"/>
    <w:rsid w:val="004D21B7"/>
    <w:rsid w:val="004D24A4"/>
    <w:rsid w:val="004D4279"/>
    <w:rsid w:val="004D6586"/>
    <w:rsid w:val="00512A98"/>
    <w:rsid w:val="0052398E"/>
    <w:rsid w:val="00525475"/>
    <w:rsid w:val="0053281F"/>
    <w:rsid w:val="005A74BC"/>
    <w:rsid w:val="005B2274"/>
    <w:rsid w:val="005B72D6"/>
    <w:rsid w:val="005C1232"/>
    <w:rsid w:val="005D5CE9"/>
    <w:rsid w:val="005F549F"/>
    <w:rsid w:val="005F5AC6"/>
    <w:rsid w:val="00617633"/>
    <w:rsid w:val="00617E08"/>
    <w:rsid w:val="006223AD"/>
    <w:rsid w:val="006308B0"/>
    <w:rsid w:val="00657816"/>
    <w:rsid w:val="006655BD"/>
    <w:rsid w:val="006B1369"/>
    <w:rsid w:val="006C77ED"/>
    <w:rsid w:val="006E6948"/>
    <w:rsid w:val="006F19ED"/>
    <w:rsid w:val="006F6A0B"/>
    <w:rsid w:val="00732A97"/>
    <w:rsid w:val="00760283"/>
    <w:rsid w:val="00760BC3"/>
    <w:rsid w:val="00761166"/>
    <w:rsid w:val="0077499F"/>
    <w:rsid w:val="00775E08"/>
    <w:rsid w:val="007C65D8"/>
    <w:rsid w:val="007C6F39"/>
    <w:rsid w:val="007D4B6E"/>
    <w:rsid w:val="007E4593"/>
    <w:rsid w:val="00804934"/>
    <w:rsid w:val="00822395"/>
    <w:rsid w:val="00861227"/>
    <w:rsid w:val="00865FD4"/>
    <w:rsid w:val="00876BCD"/>
    <w:rsid w:val="008A1BA4"/>
    <w:rsid w:val="008A259C"/>
    <w:rsid w:val="008A3557"/>
    <w:rsid w:val="008D2EB9"/>
    <w:rsid w:val="008E4899"/>
    <w:rsid w:val="008E57DD"/>
    <w:rsid w:val="008E6721"/>
    <w:rsid w:val="0090125B"/>
    <w:rsid w:val="0091056A"/>
    <w:rsid w:val="00910F29"/>
    <w:rsid w:val="00922D9A"/>
    <w:rsid w:val="00937372"/>
    <w:rsid w:val="00953299"/>
    <w:rsid w:val="009647C7"/>
    <w:rsid w:val="00965D8B"/>
    <w:rsid w:val="00980986"/>
    <w:rsid w:val="00992212"/>
    <w:rsid w:val="00993BE7"/>
    <w:rsid w:val="00995049"/>
    <w:rsid w:val="009B023F"/>
    <w:rsid w:val="009B42B5"/>
    <w:rsid w:val="009E47EF"/>
    <w:rsid w:val="009F7DC4"/>
    <w:rsid w:val="00A23DC3"/>
    <w:rsid w:val="00A271A9"/>
    <w:rsid w:val="00A40AEF"/>
    <w:rsid w:val="00A45FE0"/>
    <w:rsid w:val="00A672C7"/>
    <w:rsid w:val="00A738F5"/>
    <w:rsid w:val="00A86B82"/>
    <w:rsid w:val="00A903A4"/>
    <w:rsid w:val="00A9729F"/>
    <w:rsid w:val="00A97790"/>
    <w:rsid w:val="00AB1FAE"/>
    <w:rsid w:val="00AC2A6D"/>
    <w:rsid w:val="00B048FF"/>
    <w:rsid w:val="00B264FD"/>
    <w:rsid w:val="00B377EE"/>
    <w:rsid w:val="00B45A08"/>
    <w:rsid w:val="00B556F1"/>
    <w:rsid w:val="00B62FD4"/>
    <w:rsid w:val="00B65D5D"/>
    <w:rsid w:val="00B67D50"/>
    <w:rsid w:val="00B74C37"/>
    <w:rsid w:val="00B82690"/>
    <w:rsid w:val="00B95203"/>
    <w:rsid w:val="00B955F4"/>
    <w:rsid w:val="00BA4D19"/>
    <w:rsid w:val="00BF4CD8"/>
    <w:rsid w:val="00C07275"/>
    <w:rsid w:val="00C31045"/>
    <w:rsid w:val="00C43F78"/>
    <w:rsid w:val="00C61DB6"/>
    <w:rsid w:val="00C670B3"/>
    <w:rsid w:val="00C84200"/>
    <w:rsid w:val="00C9212B"/>
    <w:rsid w:val="00CA248F"/>
    <w:rsid w:val="00CB4167"/>
    <w:rsid w:val="00CB553B"/>
    <w:rsid w:val="00CC10C6"/>
    <w:rsid w:val="00CD5108"/>
    <w:rsid w:val="00CE2598"/>
    <w:rsid w:val="00CE6793"/>
    <w:rsid w:val="00CE6D07"/>
    <w:rsid w:val="00CE7A8C"/>
    <w:rsid w:val="00CF1A97"/>
    <w:rsid w:val="00D001D4"/>
    <w:rsid w:val="00D2715F"/>
    <w:rsid w:val="00D415C2"/>
    <w:rsid w:val="00D4414D"/>
    <w:rsid w:val="00D5667D"/>
    <w:rsid w:val="00D57E77"/>
    <w:rsid w:val="00D66E82"/>
    <w:rsid w:val="00D758C6"/>
    <w:rsid w:val="00D968D1"/>
    <w:rsid w:val="00D97DD0"/>
    <w:rsid w:val="00DB5A28"/>
    <w:rsid w:val="00DC29F2"/>
    <w:rsid w:val="00DC7495"/>
    <w:rsid w:val="00DE497C"/>
    <w:rsid w:val="00DE7F76"/>
    <w:rsid w:val="00E00AF5"/>
    <w:rsid w:val="00E2402A"/>
    <w:rsid w:val="00E24E9D"/>
    <w:rsid w:val="00E33AE6"/>
    <w:rsid w:val="00E36F6C"/>
    <w:rsid w:val="00E56712"/>
    <w:rsid w:val="00E62273"/>
    <w:rsid w:val="00E6708F"/>
    <w:rsid w:val="00E77632"/>
    <w:rsid w:val="00E90C8B"/>
    <w:rsid w:val="00EA2E9C"/>
    <w:rsid w:val="00EA37F0"/>
    <w:rsid w:val="00EA6B45"/>
    <w:rsid w:val="00EA730D"/>
    <w:rsid w:val="00ED747E"/>
    <w:rsid w:val="00EE088A"/>
    <w:rsid w:val="00F26C05"/>
    <w:rsid w:val="00F36DB1"/>
    <w:rsid w:val="00F37CF9"/>
    <w:rsid w:val="00F37E11"/>
    <w:rsid w:val="00F4135B"/>
    <w:rsid w:val="00F43466"/>
    <w:rsid w:val="00F548FA"/>
    <w:rsid w:val="00F93712"/>
    <w:rsid w:val="00F96F87"/>
    <w:rsid w:val="00FB269D"/>
    <w:rsid w:val="00FB7F52"/>
    <w:rsid w:val="00FE1618"/>
    <w:rsid w:val="00FE1F00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F1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Paragraph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4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48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E4593"/>
  </w:style>
  <w:style w:type="paragraph" w:styleId="TOCHeading">
    <w:name w:val="TOC Heading"/>
    <w:basedOn w:val="Heading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leGrid">
    <w:name w:val="Table Grid"/>
    <w:basedOn w:val="TableNorma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261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117"/>
    <w:rPr>
      <w:rFonts w:eastAsia="Times New Roman"/>
      <w:color w:val="231F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rong">
    <w:name w:val="Strong"/>
    <w:basedOn w:val="DefaultParagraphFont"/>
    <w:uiPriority w:val="22"/>
    <w:qFormat/>
    <w:rsid w:val="00CD5108"/>
    <w:rPr>
      <w:b/>
      <w:bCs/>
    </w:rPr>
  </w:style>
  <w:style w:type="table" w:styleId="TableGridLight">
    <w:name w:val="Grid Table Light"/>
    <w:basedOn w:val="TableNormal"/>
    <w:uiPriority w:val="40"/>
    <w:rsid w:val="00EA37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E16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6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35430-2850-475B-ACC0-CAF238E4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Staffan Svärd</cp:lastModifiedBy>
  <cp:revision>7</cp:revision>
  <dcterms:created xsi:type="dcterms:W3CDTF">2022-09-14T18:45:00Z</dcterms:created>
  <dcterms:modified xsi:type="dcterms:W3CDTF">2022-09-15T14:00:00Z</dcterms:modified>
</cp:coreProperties>
</file>